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Look w:val="04A0" w:firstRow="1" w:lastRow="0" w:firstColumn="1" w:lastColumn="0" w:noHBand="0" w:noVBand="1"/>
      </w:tblPr>
      <w:tblGrid>
        <w:gridCol w:w="1237"/>
        <w:gridCol w:w="8391"/>
      </w:tblGrid>
      <w:tr w:rsidR="008E4725" w:rsidRPr="00D218BC" w14:paraId="77D53581" w14:textId="77777777" w:rsidTr="002830E3">
        <w:trPr>
          <w:trHeight w:val="415"/>
        </w:trPr>
        <w:tc>
          <w:tcPr>
            <w:tcW w:w="9628" w:type="dxa"/>
            <w:gridSpan w:val="2"/>
            <w:shd w:val="clear" w:color="auto" w:fill="E7E6E6" w:themeFill="background2"/>
            <w:vAlign w:val="center"/>
          </w:tcPr>
          <w:p w14:paraId="04BA3D7A" w14:textId="52F7BEBE" w:rsidR="008E4725" w:rsidRPr="002830E3" w:rsidRDefault="00A8100B" w:rsidP="002830E3">
            <w:pPr>
              <w:pStyle w:val="Title"/>
              <w:ind w:left="-108" w:firstLine="108"/>
              <w:rPr>
                <w:rFonts w:ascii="Aptos" w:hAnsi="Aptos"/>
                <w:color w:val="0070C0"/>
                <w:sz w:val="22"/>
                <w:lang w:val="en-GB"/>
              </w:rPr>
            </w:pPr>
            <w:r w:rsidRPr="008129E3">
              <w:rPr>
                <w:rFonts w:ascii="Aptos" w:hAnsi="Aptos"/>
                <w:caps/>
                <w:color w:val="0070C0"/>
                <w:sz w:val="32"/>
                <w:szCs w:val="32"/>
                <w:lang w:val="en-GB"/>
              </w:rPr>
              <w:t xml:space="preserve">Annex </w:t>
            </w:r>
            <w:r w:rsidR="00C15883">
              <w:rPr>
                <w:rFonts w:ascii="Aptos" w:hAnsi="Aptos"/>
                <w:caps/>
                <w:color w:val="0070C0"/>
                <w:sz w:val="32"/>
                <w:szCs w:val="32"/>
                <w:lang w:val="en-GB"/>
              </w:rPr>
              <w:t>1</w:t>
            </w:r>
            <w:r w:rsidRPr="008129E3">
              <w:rPr>
                <w:rFonts w:ascii="Aptos" w:hAnsi="Aptos"/>
                <w:caps/>
                <w:color w:val="0070C0"/>
                <w:sz w:val="32"/>
                <w:szCs w:val="32"/>
                <w:lang w:val="en-GB"/>
              </w:rPr>
              <w:t xml:space="preserve">: </w:t>
            </w:r>
            <w:r w:rsidR="00BA7461" w:rsidRPr="008129E3">
              <w:rPr>
                <w:rFonts w:ascii="Aptos" w:hAnsi="Aptos"/>
                <w:caps/>
                <w:color w:val="0070C0"/>
                <w:sz w:val="32"/>
                <w:szCs w:val="32"/>
                <w:lang w:val="en-GB"/>
              </w:rPr>
              <w:t>RFI</w:t>
            </w:r>
            <w:r w:rsidR="008E4725" w:rsidRPr="008129E3">
              <w:rPr>
                <w:rFonts w:ascii="Aptos" w:hAnsi="Aptos"/>
                <w:caps/>
                <w:color w:val="0070C0"/>
                <w:sz w:val="32"/>
                <w:szCs w:val="32"/>
                <w:lang w:val="en-GB"/>
              </w:rPr>
              <w:t xml:space="preserve"> SUBMISSION FORM</w:t>
            </w:r>
          </w:p>
        </w:tc>
      </w:tr>
      <w:tr w:rsidR="00AE2200" w:rsidRPr="00D218BC" w14:paraId="75B710AB" w14:textId="77777777" w:rsidTr="002830E3">
        <w:tc>
          <w:tcPr>
            <w:tcW w:w="1237" w:type="dxa"/>
            <w:vAlign w:val="center"/>
          </w:tcPr>
          <w:p w14:paraId="49727AF1" w14:textId="6970ACFB" w:rsidR="00AE2200" w:rsidRPr="00D218BC" w:rsidRDefault="008E4725" w:rsidP="002830E3">
            <w:pPr>
              <w:pStyle w:val="Title"/>
              <w:spacing w:after="240"/>
              <w:jc w:val="left"/>
              <w:rPr>
                <w:rFonts w:ascii="Aptos" w:hAnsi="Aptos"/>
                <w:sz w:val="22"/>
                <w:lang w:val="en-GB"/>
              </w:rPr>
            </w:pPr>
            <w:r w:rsidRPr="00D218BC">
              <w:rPr>
                <w:rFonts w:ascii="Aptos" w:hAnsi="Aptos"/>
                <w:sz w:val="22"/>
                <w:lang w:val="en-GB"/>
              </w:rPr>
              <w:t>ITT Ref:</w:t>
            </w:r>
          </w:p>
        </w:tc>
        <w:tc>
          <w:tcPr>
            <w:tcW w:w="8391" w:type="dxa"/>
            <w:vAlign w:val="center"/>
          </w:tcPr>
          <w:p w14:paraId="47E34ABD" w14:textId="7A5C5B80" w:rsidR="00AE2200" w:rsidRPr="00D218BC" w:rsidRDefault="00391EC5" w:rsidP="00BA7461">
            <w:pPr>
              <w:pStyle w:val="Title"/>
              <w:spacing w:after="240"/>
              <w:jc w:val="left"/>
              <w:rPr>
                <w:rFonts w:ascii="Aptos" w:hAnsi="Aptos"/>
                <w:sz w:val="22"/>
                <w:lang w:val="en-GB"/>
              </w:rPr>
            </w:pPr>
            <w:r w:rsidRPr="00D218BC">
              <w:rPr>
                <w:rFonts w:ascii="Aptos" w:hAnsi="Aptos"/>
                <w:sz w:val="22"/>
                <w:lang w:val="en-GB"/>
              </w:rPr>
              <w:t>ECMWF/ITT/</w:t>
            </w:r>
            <w:r w:rsidR="00843169" w:rsidRPr="00D218BC">
              <w:rPr>
                <w:rFonts w:ascii="Aptos" w:hAnsi="Aptos"/>
                <w:sz w:val="22"/>
                <w:lang w:val="en-GB"/>
              </w:rPr>
              <w:t>2025/3</w:t>
            </w:r>
            <w:r w:rsidR="00011649" w:rsidRPr="00D218BC">
              <w:rPr>
                <w:rFonts w:ascii="Aptos" w:hAnsi="Aptos"/>
                <w:sz w:val="22"/>
                <w:lang w:val="en-GB"/>
              </w:rPr>
              <w:t>81</w:t>
            </w:r>
            <w:r w:rsidR="001D45AF" w:rsidRPr="00D218BC">
              <w:rPr>
                <w:rFonts w:ascii="Aptos" w:hAnsi="Aptos"/>
                <w:sz w:val="22"/>
                <w:lang w:val="en-GB"/>
              </w:rPr>
              <w:t xml:space="preserve"> (</w:t>
            </w:r>
            <w:r w:rsidR="00011649" w:rsidRPr="00D218BC">
              <w:rPr>
                <w:rFonts w:ascii="Aptos" w:hAnsi="Aptos"/>
                <w:sz w:val="22"/>
                <w:lang w:val="en-GB"/>
              </w:rPr>
              <w:t>RFI</w:t>
            </w:r>
            <w:r w:rsidR="001D45AF" w:rsidRPr="00D218BC">
              <w:rPr>
                <w:rFonts w:ascii="Aptos" w:hAnsi="Aptos"/>
                <w:sz w:val="22"/>
                <w:lang w:val="en-GB"/>
              </w:rPr>
              <w:t>)</w:t>
            </w:r>
          </w:p>
        </w:tc>
      </w:tr>
      <w:tr w:rsidR="008E4725" w:rsidRPr="00D218BC" w14:paraId="53097383" w14:textId="77777777" w:rsidTr="002830E3">
        <w:tc>
          <w:tcPr>
            <w:tcW w:w="1237" w:type="dxa"/>
            <w:vAlign w:val="center"/>
          </w:tcPr>
          <w:p w14:paraId="6DC95F4D" w14:textId="54166E99" w:rsidR="008E4725" w:rsidRPr="00D218BC" w:rsidRDefault="008E4725" w:rsidP="002830E3">
            <w:pPr>
              <w:pStyle w:val="Title"/>
              <w:spacing w:after="240"/>
              <w:ind w:left="-108" w:firstLine="108"/>
              <w:jc w:val="left"/>
              <w:rPr>
                <w:rFonts w:ascii="Aptos" w:hAnsi="Aptos"/>
                <w:sz w:val="22"/>
                <w:lang w:val="en-GB"/>
              </w:rPr>
            </w:pPr>
            <w:r w:rsidRPr="00D218BC">
              <w:rPr>
                <w:rFonts w:ascii="Aptos" w:hAnsi="Aptos"/>
                <w:sz w:val="22"/>
                <w:lang w:val="en-GB"/>
              </w:rPr>
              <w:t xml:space="preserve">ITT Title: </w:t>
            </w:r>
          </w:p>
        </w:tc>
        <w:tc>
          <w:tcPr>
            <w:tcW w:w="8391" w:type="dxa"/>
            <w:vAlign w:val="center"/>
          </w:tcPr>
          <w:p w14:paraId="6159F499" w14:textId="5D2D27A9" w:rsidR="008E4725" w:rsidRPr="00D218BC" w:rsidRDefault="00F1247F" w:rsidP="00BA7461">
            <w:pPr>
              <w:pStyle w:val="Title"/>
              <w:spacing w:after="240"/>
              <w:jc w:val="left"/>
              <w:rPr>
                <w:rFonts w:ascii="Aptos" w:hAnsi="Aptos"/>
                <w:sz w:val="22"/>
                <w:lang w:val="en-GB"/>
              </w:rPr>
            </w:pPr>
            <w:r w:rsidRPr="00D218BC">
              <w:rPr>
                <w:rFonts w:ascii="Aptos" w:hAnsi="Aptos"/>
                <w:sz w:val="22"/>
                <w:lang w:val="en-GB"/>
              </w:rPr>
              <w:t>Network Security Layer</w:t>
            </w:r>
          </w:p>
        </w:tc>
      </w:tr>
    </w:tbl>
    <w:p w14:paraId="339E5958" w14:textId="6231E05E" w:rsidR="00D261B4" w:rsidRPr="00D218BC" w:rsidRDefault="00D261B4" w:rsidP="008A5F53">
      <w:pPr>
        <w:pStyle w:val="Blockquote"/>
        <w:numPr>
          <w:ilvl w:val="0"/>
          <w:numId w:val="9"/>
        </w:numPr>
        <w:jc w:val="both"/>
        <w:rPr>
          <w:rFonts w:ascii="Aptos" w:hAnsi="Aptos"/>
          <w:sz w:val="22"/>
          <w:szCs w:val="22"/>
          <w:lang w:val="en-GB"/>
        </w:rPr>
      </w:pPr>
      <w:r w:rsidRPr="00D218BC">
        <w:rPr>
          <w:rFonts w:ascii="Aptos" w:hAnsi="Aptos"/>
          <w:sz w:val="22"/>
          <w:szCs w:val="22"/>
          <w:lang w:val="en-GB"/>
        </w:rPr>
        <w:t xml:space="preserve">All data included in this </w:t>
      </w:r>
      <w:r w:rsidR="00817FD8" w:rsidRPr="00D218BC">
        <w:rPr>
          <w:rFonts w:ascii="Aptos" w:hAnsi="Aptos"/>
          <w:sz w:val="22"/>
          <w:szCs w:val="22"/>
          <w:lang w:val="en-GB"/>
        </w:rPr>
        <w:t>form</w:t>
      </w:r>
      <w:r w:rsidRPr="00D218BC">
        <w:rPr>
          <w:rFonts w:ascii="Aptos" w:hAnsi="Aptos"/>
          <w:sz w:val="22"/>
          <w:szCs w:val="22"/>
          <w:lang w:val="en-GB"/>
        </w:rPr>
        <w:t xml:space="preserve"> must concern only the legal entity </w:t>
      </w:r>
      <w:r w:rsidR="009E17CB" w:rsidRPr="00D218BC">
        <w:rPr>
          <w:rFonts w:ascii="Aptos" w:hAnsi="Aptos"/>
          <w:sz w:val="22"/>
          <w:szCs w:val="22"/>
          <w:lang w:val="en-GB"/>
        </w:rPr>
        <w:t>submitting</w:t>
      </w:r>
      <w:r w:rsidRPr="00D218BC">
        <w:rPr>
          <w:rFonts w:ascii="Aptos" w:hAnsi="Aptos"/>
          <w:sz w:val="22"/>
          <w:szCs w:val="22"/>
          <w:lang w:val="en-GB"/>
        </w:rPr>
        <w:t xml:space="preserve"> the </w:t>
      </w:r>
      <w:r w:rsidR="00817FD8" w:rsidRPr="00D218BC">
        <w:rPr>
          <w:rFonts w:ascii="Aptos" w:hAnsi="Aptos"/>
          <w:sz w:val="22"/>
          <w:szCs w:val="22"/>
          <w:lang w:val="en-GB"/>
        </w:rPr>
        <w:t>proposal</w:t>
      </w:r>
      <w:r w:rsidRPr="00D218BC">
        <w:rPr>
          <w:rFonts w:ascii="Aptos" w:hAnsi="Aptos"/>
          <w:sz w:val="22"/>
          <w:szCs w:val="22"/>
          <w:lang w:val="en-GB"/>
        </w:rPr>
        <w:t>.</w:t>
      </w:r>
    </w:p>
    <w:p w14:paraId="5CD664CD" w14:textId="77777777" w:rsidR="00D261B4" w:rsidRPr="00D218BC" w:rsidRDefault="00D261B4" w:rsidP="00017144">
      <w:pPr>
        <w:pStyle w:val="Title"/>
        <w:pBdr>
          <w:bottom w:val="single" w:sz="6" w:space="1" w:color="auto"/>
        </w:pBdr>
        <w:tabs>
          <w:tab w:val="clear" w:pos="-720"/>
          <w:tab w:val="left" w:pos="6912"/>
          <w:tab w:val="left" w:pos="8188"/>
          <w:tab w:val="left" w:pos="10031"/>
        </w:tabs>
        <w:spacing w:after="120"/>
        <w:jc w:val="both"/>
        <w:rPr>
          <w:rFonts w:ascii="Aptos" w:hAnsi="Aptos"/>
          <w:b w:val="0"/>
          <w:sz w:val="22"/>
          <w:szCs w:val="22"/>
          <w:lang w:val="en-GB"/>
        </w:rPr>
      </w:pPr>
    </w:p>
    <w:p w14:paraId="27E5F287" w14:textId="77777777" w:rsidR="00D261B4" w:rsidRPr="002830E3" w:rsidRDefault="00AD48BF" w:rsidP="00AD7A26">
      <w:pPr>
        <w:pStyle w:val="Heading1"/>
        <w:numPr>
          <w:ilvl w:val="0"/>
          <w:numId w:val="10"/>
        </w:numPr>
        <w:spacing w:before="120" w:after="120"/>
        <w:ind w:left="714" w:hanging="357"/>
        <w:rPr>
          <w:rFonts w:ascii="Aptos" w:hAnsi="Aptos"/>
          <w:color w:val="0070C0"/>
          <w:sz w:val="24"/>
          <w:szCs w:val="24"/>
          <w:u w:val="single"/>
        </w:rPr>
      </w:pPr>
      <w:r w:rsidRPr="002830E3">
        <w:rPr>
          <w:rFonts w:ascii="Aptos" w:hAnsi="Aptos"/>
          <w:color w:val="0070C0"/>
          <w:sz w:val="24"/>
          <w:szCs w:val="24"/>
          <w:u w:val="single"/>
        </w:rPr>
        <w:t xml:space="preserve"> </w:t>
      </w:r>
      <w:r w:rsidR="00D261B4" w:rsidRPr="002830E3">
        <w:rPr>
          <w:rFonts w:ascii="Aptos" w:hAnsi="Aptos"/>
          <w:color w:val="0070C0"/>
          <w:sz w:val="24"/>
          <w:szCs w:val="24"/>
          <w:u w:val="single"/>
        </w:rPr>
        <w:t>SUBMITTED by</w:t>
      </w:r>
      <w:r w:rsidR="000C1145" w:rsidRPr="002830E3">
        <w:rPr>
          <w:rFonts w:ascii="Aptos" w:hAnsi="Aptos"/>
          <w:color w:val="0070C0"/>
          <w:sz w:val="24"/>
          <w:szCs w:val="24"/>
          <w:u w:val="single"/>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79"/>
        <w:gridCol w:w="7151"/>
      </w:tblGrid>
      <w:tr w:rsidR="00067399" w:rsidRPr="00D218BC" w14:paraId="67204C36" w14:textId="77777777" w:rsidTr="73BF1148">
        <w:trPr>
          <w:cantSplit/>
          <w:trHeight w:val="300"/>
        </w:trPr>
        <w:tc>
          <w:tcPr>
            <w:tcW w:w="1287" w:type="pct"/>
            <w:tcBorders>
              <w:top w:val="nil"/>
              <w:left w:val="nil"/>
            </w:tcBorders>
          </w:tcPr>
          <w:p w14:paraId="3B95E7A8" w14:textId="77777777" w:rsidR="00067399" w:rsidRPr="00D218BC" w:rsidRDefault="00067399" w:rsidP="002E4284">
            <w:pPr>
              <w:spacing w:before="60" w:after="60"/>
              <w:jc w:val="both"/>
              <w:rPr>
                <w:rFonts w:ascii="Aptos" w:hAnsi="Aptos"/>
                <w:b/>
                <w:sz w:val="22"/>
                <w:szCs w:val="22"/>
              </w:rPr>
            </w:pPr>
          </w:p>
        </w:tc>
        <w:tc>
          <w:tcPr>
            <w:tcW w:w="3713" w:type="pct"/>
            <w:shd w:val="clear" w:color="auto" w:fill="FFFFFF" w:themeFill="background1"/>
          </w:tcPr>
          <w:p w14:paraId="00E4DDDE" w14:textId="77777777" w:rsidR="00067399" w:rsidRPr="00D218BC" w:rsidRDefault="00AD7A26" w:rsidP="002E4284">
            <w:pPr>
              <w:spacing w:before="60" w:after="60"/>
              <w:jc w:val="both"/>
              <w:rPr>
                <w:rFonts w:ascii="Aptos" w:hAnsi="Aptos"/>
                <w:b/>
                <w:sz w:val="22"/>
                <w:szCs w:val="22"/>
              </w:rPr>
            </w:pPr>
            <w:r w:rsidRPr="00D218BC">
              <w:rPr>
                <w:rFonts w:ascii="Aptos" w:hAnsi="Aptos"/>
                <w:b/>
                <w:sz w:val="22"/>
                <w:szCs w:val="22"/>
              </w:rPr>
              <w:t>Name</w:t>
            </w:r>
            <w:r w:rsidR="00067399" w:rsidRPr="00D218BC">
              <w:rPr>
                <w:rFonts w:ascii="Aptos" w:hAnsi="Aptos"/>
                <w:b/>
                <w:sz w:val="22"/>
                <w:szCs w:val="22"/>
              </w:rPr>
              <w:t xml:space="preserve"> of legal entity submitting the </w:t>
            </w:r>
            <w:r w:rsidR="00817FD8" w:rsidRPr="00D218BC">
              <w:rPr>
                <w:rFonts w:ascii="Aptos" w:hAnsi="Aptos"/>
                <w:b/>
                <w:sz w:val="22"/>
                <w:szCs w:val="22"/>
              </w:rPr>
              <w:t>proposal</w:t>
            </w:r>
          </w:p>
        </w:tc>
      </w:tr>
      <w:tr w:rsidR="00067399" w:rsidRPr="00D218BC" w14:paraId="23E5AB73" w14:textId="77777777" w:rsidTr="73BF1148">
        <w:trPr>
          <w:cantSplit/>
          <w:trHeight w:val="567"/>
        </w:trPr>
        <w:tc>
          <w:tcPr>
            <w:tcW w:w="1287" w:type="pct"/>
            <w:shd w:val="clear" w:color="auto" w:fill="E7E6E6" w:themeFill="background2"/>
          </w:tcPr>
          <w:p w14:paraId="5D18A728" w14:textId="77777777" w:rsidR="00067399" w:rsidRPr="00D218BC" w:rsidRDefault="00067399" w:rsidP="00BE73B6">
            <w:pPr>
              <w:spacing w:before="60" w:after="60"/>
              <w:rPr>
                <w:rFonts w:ascii="Aptos" w:hAnsi="Aptos"/>
                <w:b/>
                <w:sz w:val="22"/>
                <w:szCs w:val="22"/>
              </w:rPr>
            </w:pPr>
            <w:r w:rsidRPr="00D218BC">
              <w:rPr>
                <w:rFonts w:ascii="Aptos" w:hAnsi="Aptos"/>
                <w:b/>
                <w:sz w:val="22"/>
                <w:szCs w:val="22"/>
              </w:rPr>
              <w:t>Title</w:t>
            </w:r>
          </w:p>
        </w:tc>
        <w:tc>
          <w:tcPr>
            <w:tcW w:w="3713" w:type="pct"/>
          </w:tcPr>
          <w:p w14:paraId="15D19249" w14:textId="714D4A17" w:rsidR="00067399" w:rsidRPr="00D218BC" w:rsidRDefault="00067399" w:rsidP="002E4284">
            <w:pPr>
              <w:spacing w:before="120" w:after="120"/>
              <w:rPr>
                <w:rFonts w:ascii="Aptos" w:hAnsi="Aptos"/>
                <w:b/>
                <w:sz w:val="22"/>
                <w:szCs w:val="22"/>
              </w:rPr>
            </w:pPr>
          </w:p>
        </w:tc>
      </w:tr>
      <w:tr w:rsidR="00067399" w:rsidRPr="00D218BC" w14:paraId="66A332AF" w14:textId="77777777" w:rsidTr="73BF1148">
        <w:trPr>
          <w:cantSplit/>
          <w:trHeight w:val="567"/>
        </w:trPr>
        <w:tc>
          <w:tcPr>
            <w:tcW w:w="1287" w:type="pct"/>
            <w:shd w:val="clear" w:color="auto" w:fill="E7E6E6" w:themeFill="background2"/>
          </w:tcPr>
          <w:p w14:paraId="3CEF25B5" w14:textId="5B7DFEBD" w:rsidR="00067399" w:rsidRPr="00D218BC" w:rsidRDefault="008C7C83" w:rsidP="00BE73B6">
            <w:pPr>
              <w:spacing w:before="60" w:after="60"/>
              <w:rPr>
                <w:rFonts w:ascii="Aptos" w:hAnsi="Aptos"/>
                <w:b/>
                <w:sz w:val="22"/>
                <w:szCs w:val="22"/>
              </w:rPr>
            </w:pPr>
            <w:r w:rsidRPr="00D218BC">
              <w:rPr>
                <w:rFonts w:ascii="Aptos" w:hAnsi="Aptos"/>
                <w:b/>
                <w:sz w:val="22"/>
                <w:szCs w:val="22"/>
              </w:rPr>
              <w:t>Legal f</w:t>
            </w:r>
            <w:r w:rsidR="00067399" w:rsidRPr="00D218BC">
              <w:rPr>
                <w:rFonts w:ascii="Aptos" w:hAnsi="Aptos"/>
                <w:b/>
                <w:sz w:val="22"/>
                <w:szCs w:val="22"/>
              </w:rPr>
              <w:t>orm</w:t>
            </w:r>
          </w:p>
        </w:tc>
        <w:tc>
          <w:tcPr>
            <w:tcW w:w="3713" w:type="pct"/>
          </w:tcPr>
          <w:p w14:paraId="3D865CCE" w14:textId="77777777" w:rsidR="00067399" w:rsidRPr="00D218BC" w:rsidRDefault="00067399" w:rsidP="002E4284">
            <w:pPr>
              <w:spacing w:before="120" w:after="120"/>
              <w:rPr>
                <w:rFonts w:ascii="Aptos" w:hAnsi="Aptos"/>
                <w:b/>
                <w:sz w:val="22"/>
                <w:szCs w:val="22"/>
              </w:rPr>
            </w:pPr>
          </w:p>
        </w:tc>
      </w:tr>
      <w:tr w:rsidR="00067399" w:rsidRPr="00D218BC" w14:paraId="0B59B0E6" w14:textId="77777777" w:rsidTr="73BF1148">
        <w:trPr>
          <w:cantSplit/>
          <w:trHeight w:val="567"/>
        </w:trPr>
        <w:tc>
          <w:tcPr>
            <w:tcW w:w="1287" w:type="pct"/>
            <w:shd w:val="clear" w:color="auto" w:fill="E7E6E6" w:themeFill="background2"/>
          </w:tcPr>
          <w:p w14:paraId="1DDC5A57" w14:textId="58B46A6A" w:rsidR="00067399" w:rsidRPr="00D218BC" w:rsidRDefault="00BE73B6" w:rsidP="00BE73B6">
            <w:pPr>
              <w:spacing w:before="60" w:after="60"/>
              <w:rPr>
                <w:rFonts w:ascii="Aptos" w:hAnsi="Aptos"/>
                <w:b/>
                <w:sz w:val="22"/>
                <w:szCs w:val="22"/>
              </w:rPr>
            </w:pPr>
            <w:r w:rsidRPr="00D218BC">
              <w:rPr>
                <w:rFonts w:ascii="Aptos" w:hAnsi="Aptos"/>
                <w:b/>
                <w:sz w:val="22"/>
                <w:szCs w:val="22"/>
              </w:rPr>
              <w:t>Company r</w:t>
            </w:r>
            <w:r w:rsidR="008B0BB8" w:rsidRPr="00D218BC">
              <w:rPr>
                <w:rFonts w:ascii="Aptos" w:hAnsi="Aptos"/>
                <w:b/>
                <w:sz w:val="22"/>
                <w:szCs w:val="22"/>
              </w:rPr>
              <w:t>egistration number</w:t>
            </w:r>
          </w:p>
        </w:tc>
        <w:tc>
          <w:tcPr>
            <w:tcW w:w="3713" w:type="pct"/>
          </w:tcPr>
          <w:p w14:paraId="29826B43" w14:textId="77777777" w:rsidR="00067399" w:rsidRPr="00D218BC" w:rsidRDefault="00067399" w:rsidP="00067399">
            <w:pPr>
              <w:spacing w:after="0"/>
              <w:rPr>
                <w:rFonts w:ascii="Aptos" w:hAnsi="Aptos"/>
                <w:b/>
                <w:sz w:val="22"/>
                <w:szCs w:val="22"/>
              </w:rPr>
            </w:pPr>
          </w:p>
        </w:tc>
      </w:tr>
      <w:tr w:rsidR="008B0BB8" w:rsidRPr="00D218BC" w14:paraId="11978A07" w14:textId="77777777" w:rsidTr="73BF1148">
        <w:trPr>
          <w:cantSplit/>
          <w:trHeight w:val="567"/>
        </w:trPr>
        <w:tc>
          <w:tcPr>
            <w:tcW w:w="1287" w:type="pct"/>
            <w:shd w:val="clear" w:color="auto" w:fill="E7E6E6" w:themeFill="background2"/>
          </w:tcPr>
          <w:p w14:paraId="0AE42CF1" w14:textId="77777777" w:rsidR="008B0BB8" w:rsidRPr="00D218BC" w:rsidRDefault="008B0BB8" w:rsidP="00BE73B6">
            <w:pPr>
              <w:spacing w:before="60" w:after="60"/>
              <w:rPr>
                <w:rFonts w:ascii="Aptos" w:hAnsi="Aptos"/>
                <w:b/>
                <w:sz w:val="22"/>
                <w:szCs w:val="22"/>
              </w:rPr>
            </w:pPr>
            <w:r w:rsidRPr="00D218BC">
              <w:rPr>
                <w:rFonts w:ascii="Aptos" w:hAnsi="Aptos"/>
                <w:b/>
                <w:sz w:val="22"/>
                <w:szCs w:val="22"/>
              </w:rPr>
              <w:t>Place of registration</w:t>
            </w:r>
          </w:p>
        </w:tc>
        <w:tc>
          <w:tcPr>
            <w:tcW w:w="3713" w:type="pct"/>
          </w:tcPr>
          <w:p w14:paraId="6E9CD4AB" w14:textId="77777777" w:rsidR="008B0BB8" w:rsidRPr="00D218BC" w:rsidRDefault="008B0BB8" w:rsidP="00067399">
            <w:pPr>
              <w:spacing w:after="0"/>
              <w:rPr>
                <w:rFonts w:ascii="Aptos" w:hAnsi="Aptos"/>
                <w:b/>
                <w:sz w:val="22"/>
                <w:szCs w:val="22"/>
              </w:rPr>
            </w:pPr>
          </w:p>
        </w:tc>
      </w:tr>
      <w:tr w:rsidR="00342AA6" w:rsidRPr="00D218BC" w14:paraId="6FE8FEC7" w14:textId="77777777" w:rsidTr="73BF1148">
        <w:trPr>
          <w:cantSplit/>
          <w:trHeight w:val="567"/>
        </w:trPr>
        <w:tc>
          <w:tcPr>
            <w:tcW w:w="1287" w:type="pct"/>
            <w:shd w:val="clear" w:color="auto" w:fill="E7E6E6" w:themeFill="background2"/>
          </w:tcPr>
          <w:p w14:paraId="4EE5B3F6" w14:textId="37269E9F" w:rsidR="00342AA6" w:rsidRPr="00D218BC" w:rsidRDefault="00342AA6" w:rsidP="00BE73B6">
            <w:pPr>
              <w:spacing w:before="60" w:after="60"/>
              <w:rPr>
                <w:rFonts w:ascii="Aptos" w:hAnsi="Aptos"/>
                <w:b/>
                <w:sz w:val="22"/>
                <w:szCs w:val="22"/>
              </w:rPr>
            </w:pPr>
            <w:r w:rsidRPr="00D218BC">
              <w:rPr>
                <w:rFonts w:ascii="Aptos" w:hAnsi="Aptos"/>
                <w:b/>
                <w:sz w:val="22"/>
                <w:szCs w:val="22"/>
              </w:rPr>
              <w:t>VAT number</w:t>
            </w:r>
            <w:r w:rsidR="00300B03" w:rsidRPr="00D218BC">
              <w:rPr>
                <w:rFonts w:ascii="Aptos" w:hAnsi="Aptos"/>
                <w:b/>
                <w:sz w:val="22"/>
                <w:szCs w:val="22"/>
              </w:rPr>
              <w:t xml:space="preserve"> (if applicable)</w:t>
            </w:r>
          </w:p>
        </w:tc>
        <w:tc>
          <w:tcPr>
            <w:tcW w:w="3713" w:type="pct"/>
          </w:tcPr>
          <w:p w14:paraId="5D35B18B" w14:textId="77777777" w:rsidR="00342AA6" w:rsidRPr="00D218BC" w:rsidRDefault="00342AA6" w:rsidP="00067399">
            <w:pPr>
              <w:spacing w:after="0"/>
              <w:rPr>
                <w:rFonts w:ascii="Aptos" w:hAnsi="Aptos"/>
                <w:b/>
                <w:sz w:val="22"/>
                <w:szCs w:val="22"/>
              </w:rPr>
            </w:pPr>
          </w:p>
        </w:tc>
      </w:tr>
      <w:tr w:rsidR="00300B03" w:rsidRPr="00D218BC" w14:paraId="5516EDDF" w14:textId="77777777" w:rsidTr="73BF1148">
        <w:trPr>
          <w:cantSplit/>
          <w:trHeight w:val="567"/>
        </w:trPr>
        <w:tc>
          <w:tcPr>
            <w:tcW w:w="1287" w:type="pct"/>
            <w:shd w:val="clear" w:color="auto" w:fill="E7E6E6" w:themeFill="background2"/>
          </w:tcPr>
          <w:p w14:paraId="0712FAC5" w14:textId="75D26C33" w:rsidR="00300B03" w:rsidRPr="00D218BC" w:rsidRDefault="00300B03" w:rsidP="73BF1148">
            <w:pPr>
              <w:spacing w:before="60" w:after="60"/>
              <w:rPr>
                <w:rFonts w:ascii="Aptos" w:hAnsi="Aptos"/>
                <w:b/>
                <w:bCs/>
                <w:sz w:val="22"/>
                <w:szCs w:val="22"/>
              </w:rPr>
            </w:pPr>
            <w:r w:rsidRPr="73BF1148">
              <w:rPr>
                <w:rFonts w:ascii="Aptos" w:hAnsi="Aptos"/>
                <w:b/>
                <w:bCs/>
                <w:sz w:val="22"/>
                <w:szCs w:val="22"/>
              </w:rPr>
              <w:t>Shareholding and parent organisation name</w:t>
            </w:r>
            <w:r w:rsidRPr="73BF1148">
              <w:rPr>
                <w:rStyle w:val="FootnoteReference"/>
                <w:rFonts w:ascii="Aptos" w:hAnsi="Aptos"/>
                <w:b/>
                <w:bCs/>
                <w:sz w:val="22"/>
                <w:szCs w:val="22"/>
              </w:rPr>
              <w:footnoteReference w:id="1"/>
            </w:r>
          </w:p>
        </w:tc>
        <w:tc>
          <w:tcPr>
            <w:tcW w:w="3713" w:type="pct"/>
          </w:tcPr>
          <w:p w14:paraId="7E2B1022" w14:textId="77777777" w:rsidR="00300B03" w:rsidRPr="00D218BC" w:rsidRDefault="00300B03" w:rsidP="00067399">
            <w:pPr>
              <w:spacing w:after="0"/>
              <w:rPr>
                <w:rFonts w:ascii="Aptos" w:hAnsi="Aptos"/>
                <w:b/>
                <w:sz w:val="22"/>
                <w:szCs w:val="22"/>
              </w:rPr>
            </w:pPr>
          </w:p>
        </w:tc>
      </w:tr>
    </w:tbl>
    <w:p w14:paraId="5D638441" w14:textId="2E8EC67A" w:rsidR="008B192F" w:rsidRPr="002830E3" w:rsidRDefault="008B192F" w:rsidP="002830E3">
      <w:pPr>
        <w:pStyle w:val="Heading1"/>
        <w:numPr>
          <w:ilvl w:val="0"/>
          <w:numId w:val="10"/>
        </w:numPr>
        <w:spacing w:before="120" w:after="120"/>
        <w:ind w:left="714" w:hanging="357"/>
        <w:rPr>
          <w:rFonts w:ascii="Aptos" w:hAnsi="Aptos"/>
          <w:color w:val="0070C0"/>
          <w:sz w:val="24"/>
          <w:szCs w:val="24"/>
          <w:u w:val="single"/>
        </w:rPr>
      </w:pPr>
      <w:r w:rsidRPr="002830E3">
        <w:rPr>
          <w:rFonts w:ascii="Aptos" w:hAnsi="Aptos"/>
          <w:color w:val="0070C0"/>
          <w:sz w:val="24"/>
          <w:szCs w:val="24"/>
          <w:u w:val="single"/>
        </w:rPr>
        <w:t>CONTACT PERSON (</w:t>
      </w:r>
      <w:r w:rsidR="00067399" w:rsidRPr="002830E3">
        <w:rPr>
          <w:rFonts w:ascii="Aptos" w:hAnsi="Aptos"/>
          <w:color w:val="0070C0"/>
          <w:sz w:val="24"/>
          <w:szCs w:val="24"/>
          <w:u w:val="single"/>
        </w:rPr>
        <w:t xml:space="preserve">authorised representative </w:t>
      </w:r>
      <w:r w:rsidR="00300B03" w:rsidRPr="002830E3">
        <w:rPr>
          <w:rFonts w:ascii="Aptos" w:hAnsi="Aptos"/>
          <w:color w:val="0070C0"/>
          <w:sz w:val="24"/>
          <w:szCs w:val="24"/>
          <w:u w:val="single"/>
        </w:rPr>
        <w:t>of the legal entity above)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63"/>
        <w:gridCol w:w="7359"/>
      </w:tblGrid>
      <w:tr w:rsidR="58C8CA1F" w14:paraId="4AF7C9C0" w14:textId="77777777" w:rsidTr="58C8CA1F">
        <w:trPr>
          <w:trHeight w:val="300"/>
        </w:trPr>
        <w:tc>
          <w:tcPr>
            <w:tcW w:w="2263" w:type="dxa"/>
            <w:shd w:val="clear" w:color="auto" w:fill="FFFFFF" w:themeFill="background1"/>
          </w:tcPr>
          <w:p w14:paraId="049631C4" w14:textId="5EA5DE1F" w:rsidR="58C8CA1F" w:rsidRDefault="58C8CA1F" w:rsidP="58C8CA1F">
            <w:pPr>
              <w:keepNext/>
              <w:keepLines/>
              <w:spacing w:before="60" w:after="60"/>
              <w:rPr>
                <w:rFonts w:ascii="Aptos" w:hAnsi="Aptos"/>
                <w:b/>
                <w:bCs/>
                <w:sz w:val="22"/>
                <w:szCs w:val="22"/>
              </w:rPr>
            </w:pPr>
            <w:r w:rsidRPr="58C8CA1F">
              <w:rPr>
                <w:rFonts w:ascii="Aptos" w:hAnsi="Aptos"/>
                <w:b/>
                <w:bCs/>
                <w:sz w:val="22"/>
                <w:szCs w:val="22"/>
              </w:rPr>
              <w:t>Name &amp; Position</w:t>
            </w:r>
          </w:p>
        </w:tc>
        <w:tc>
          <w:tcPr>
            <w:tcW w:w="7359" w:type="dxa"/>
          </w:tcPr>
          <w:p w14:paraId="4EB53AAF" w14:textId="77777777" w:rsidR="58C8CA1F" w:rsidRDefault="58C8CA1F" w:rsidP="58C8CA1F">
            <w:pPr>
              <w:keepNext/>
              <w:keepLines/>
              <w:spacing w:before="60" w:after="60"/>
              <w:rPr>
                <w:rFonts w:ascii="Aptos" w:hAnsi="Aptos"/>
                <w:sz w:val="22"/>
                <w:szCs w:val="22"/>
              </w:rPr>
            </w:pPr>
          </w:p>
        </w:tc>
      </w:tr>
      <w:tr w:rsidR="58C8CA1F" w14:paraId="7E4972FA" w14:textId="77777777" w:rsidTr="58C8CA1F">
        <w:trPr>
          <w:trHeight w:val="300"/>
        </w:trPr>
        <w:tc>
          <w:tcPr>
            <w:tcW w:w="2263" w:type="dxa"/>
            <w:shd w:val="clear" w:color="auto" w:fill="FFFFFF" w:themeFill="background1"/>
          </w:tcPr>
          <w:p w14:paraId="6AB1294A" w14:textId="1B086218" w:rsidR="58C8CA1F" w:rsidRDefault="58C8CA1F" w:rsidP="58C8CA1F">
            <w:pPr>
              <w:keepNext/>
              <w:keepLines/>
              <w:spacing w:before="60" w:after="60"/>
              <w:rPr>
                <w:rFonts w:ascii="Aptos" w:hAnsi="Aptos"/>
                <w:b/>
                <w:bCs/>
                <w:sz w:val="22"/>
                <w:szCs w:val="22"/>
              </w:rPr>
            </w:pPr>
            <w:r w:rsidRPr="58C8CA1F">
              <w:rPr>
                <w:rFonts w:ascii="Aptos" w:hAnsi="Aptos"/>
                <w:b/>
                <w:bCs/>
                <w:sz w:val="22"/>
                <w:szCs w:val="22"/>
              </w:rPr>
              <w:t>Business Address</w:t>
            </w:r>
          </w:p>
        </w:tc>
        <w:tc>
          <w:tcPr>
            <w:tcW w:w="7359" w:type="dxa"/>
          </w:tcPr>
          <w:p w14:paraId="4EAA509B" w14:textId="77777777" w:rsidR="58C8CA1F" w:rsidRDefault="58C8CA1F" w:rsidP="58C8CA1F">
            <w:pPr>
              <w:spacing w:before="60" w:after="60"/>
              <w:rPr>
                <w:rFonts w:ascii="Aptos" w:hAnsi="Aptos"/>
                <w:sz w:val="22"/>
                <w:szCs w:val="22"/>
              </w:rPr>
            </w:pPr>
          </w:p>
        </w:tc>
      </w:tr>
      <w:tr w:rsidR="58C8CA1F" w14:paraId="6187775E" w14:textId="77777777" w:rsidTr="58C8CA1F">
        <w:trPr>
          <w:trHeight w:val="300"/>
        </w:trPr>
        <w:tc>
          <w:tcPr>
            <w:tcW w:w="2263" w:type="dxa"/>
            <w:shd w:val="clear" w:color="auto" w:fill="FFFFFF" w:themeFill="background1"/>
          </w:tcPr>
          <w:p w14:paraId="7AB4583B" w14:textId="77777777" w:rsidR="58C8CA1F" w:rsidRDefault="58C8CA1F" w:rsidP="58C8CA1F">
            <w:pPr>
              <w:keepNext/>
              <w:keepLines/>
              <w:spacing w:before="60" w:after="60"/>
              <w:rPr>
                <w:rFonts w:ascii="Aptos" w:hAnsi="Aptos"/>
                <w:b/>
                <w:bCs/>
                <w:sz w:val="22"/>
                <w:szCs w:val="22"/>
              </w:rPr>
            </w:pPr>
            <w:r w:rsidRPr="58C8CA1F">
              <w:rPr>
                <w:rFonts w:ascii="Aptos" w:hAnsi="Aptos"/>
                <w:b/>
                <w:bCs/>
                <w:sz w:val="22"/>
                <w:szCs w:val="22"/>
              </w:rPr>
              <w:t>Telephone</w:t>
            </w:r>
          </w:p>
        </w:tc>
        <w:tc>
          <w:tcPr>
            <w:tcW w:w="7359" w:type="dxa"/>
          </w:tcPr>
          <w:p w14:paraId="583A6EAF" w14:textId="77777777" w:rsidR="58C8CA1F" w:rsidRDefault="58C8CA1F" w:rsidP="58C8CA1F">
            <w:pPr>
              <w:spacing w:before="60" w:after="60"/>
              <w:rPr>
                <w:rFonts w:ascii="Aptos" w:hAnsi="Aptos"/>
                <w:sz w:val="22"/>
                <w:szCs w:val="22"/>
              </w:rPr>
            </w:pPr>
          </w:p>
        </w:tc>
      </w:tr>
      <w:tr w:rsidR="58C8CA1F" w14:paraId="60CDD7AB" w14:textId="77777777" w:rsidTr="58C8CA1F">
        <w:trPr>
          <w:trHeight w:val="300"/>
        </w:trPr>
        <w:tc>
          <w:tcPr>
            <w:tcW w:w="2263" w:type="dxa"/>
            <w:shd w:val="clear" w:color="auto" w:fill="FFFFFF" w:themeFill="background1"/>
          </w:tcPr>
          <w:p w14:paraId="00ED7167" w14:textId="77777777" w:rsidR="58C8CA1F" w:rsidRDefault="58C8CA1F" w:rsidP="58C8CA1F">
            <w:pPr>
              <w:keepNext/>
              <w:keepLines/>
              <w:spacing w:before="60" w:after="60"/>
              <w:rPr>
                <w:rFonts w:ascii="Aptos" w:hAnsi="Aptos"/>
                <w:b/>
                <w:bCs/>
                <w:sz w:val="22"/>
                <w:szCs w:val="22"/>
              </w:rPr>
            </w:pPr>
            <w:r w:rsidRPr="58C8CA1F">
              <w:rPr>
                <w:rFonts w:ascii="Aptos" w:hAnsi="Aptos"/>
                <w:b/>
                <w:bCs/>
                <w:sz w:val="22"/>
                <w:szCs w:val="22"/>
              </w:rPr>
              <w:t>e-mail</w:t>
            </w:r>
          </w:p>
        </w:tc>
        <w:tc>
          <w:tcPr>
            <w:tcW w:w="7359" w:type="dxa"/>
          </w:tcPr>
          <w:p w14:paraId="708C5D0E" w14:textId="77777777" w:rsidR="58C8CA1F" w:rsidRDefault="58C8CA1F" w:rsidP="58C8CA1F">
            <w:pPr>
              <w:spacing w:before="60" w:after="60"/>
              <w:rPr>
                <w:rFonts w:ascii="Aptos" w:hAnsi="Aptos"/>
                <w:sz w:val="22"/>
                <w:szCs w:val="22"/>
              </w:rPr>
            </w:pPr>
          </w:p>
        </w:tc>
      </w:tr>
    </w:tbl>
    <w:p w14:paraId="7984778E" w14:textId="30D81B6F" w:rsidR="6D205134" w:rsidRPr="000065BC" w:rsidRDefault="6D205134" w:rsidP="58C8CA1F">
      <w:pPr>
        <w:pStyle w:val="Heading1"/>
        <w:numPr>
          <w:ilvl w:val="0"/>
          <w:numId w:val="10"/>
        </w:numPr>
        <w:spacing w:before="120" w:after="120"/>
        <w:ind w:left="714" w:hanging="357"/>
        <w:rPr>
          <w:rFonts w:ascii="Aptos" w:hAnsi="Aptos"/>
          <w:color w:val="0070C0"/>
          <w:sz w:val="24"/>
          <w:szCs w:val="24"/>
          <w:u w:val="single"/>
          <w:lang w:val="fr-FR"/>
        </w:rPr>
      </w:pPr>
      <w:r w:rsidRPr="000065BC">
        <w:rPr>
          <w:rFonts w:ascii="Aptos" w:hAnsi="Aptos"/>
          <w:color w:val="0070C0"/>
          <w:sz w:val="24"/>
          <w:szCs w:val="24"/>
          <w:u w:val="single"/>
          <w:lang w:val="fr-FR"/>
        </w:rPr>
        <w:t>2nd CONTACT PERSON (Commercial contact)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63"/>
        <w:gridCol w:w="7359"/>
      </w:tblGrid>
      <w:tr w:rsidR="58C8CA1F" w14:paraId="1D75818A" w14:textId="77777777" w:rsidTr="58C8CA1F">
        <w:trPr>
          <w:trHeight w:val="300"/>
        </w:trPr>
        <w:tc>
          <w:tcPr>
            <w:tcW w:w="2263" w:type="dxa"/>
            <w:shd w:val="clear" w:color="auto" w:fill="FFFFFF" w:themeFill="background1"/>
          </w:tcPr>
          <w:p w14:paraId="13560BAC" w14:textId="5EA5DE1F" w:rsidR="58C8CA1F" w:rsidRDefault="58C8CA1F" w:rsidP="58C8CA1F">
            <w:pPr>
              <w:keepNext/>
              <w:keepLines/>
              <w:spacing w:before="60" w:after="60"/>
              <w:rPr>
                <w:rFonts w:ascii="Aptos" w:hAnsi="Aptos"/>
                <w:b/>
                <w:bCs/>
                <w:sz w:val="22"/>
                <w:szCs w:val="22"/>
              </w:rPr>
            </w:pPr>
            <w:r w:rsidRPr="58C8CA1F">
              <w:rPr>
                <w:rFonts w:ascii="Aptos" w:hAnsi="Aptos"/>
                <w:b/>
                <w:bCs/>
                <w:sz w:val="22"/>
                <w:szCs w:val="22"/>
              </w:rPr>
              <w:t>Name &amp; Position</w:t>
            </w:r>
          </w:p>
        </w:tc>
        <w:tc>
          <w:tcPr>
            <w:tcW w:w="7359" w:type="dxa"/>
          </w:tcPr>
          <w:p w14:paraId="6970948A" w14:textId="77777777" w:rsidR="58C8CA1F" w:rsidRDefault="58C8CA1F" w:rsidP="58C8CA1F">
            <w:pPr>
              <w:keepNext/>
              <w:keepLines/>
              <w:spacing w:before="60" w:after="60"/>
              <w:rPr>
                <w:rFonts w:ascii="Aptos" w:hAnsi="Aptos"/>
                <w:sz w:val="22"/>
                <w:szCs w:val="22"/>
              </w:rPr>
            </w:pPr>
          </w:p>
        </w:tc>
      </w:tr>
      <w:tr w:rsidR="58C8CA1F" w14:paraId="549B7173" w14:textId="77777777" w:rsidTr="58C8CA1F">
        <w:trPr>
          <w:trHeight w:val="300"/>
        </w:trPr>
        <w:tc>
          <w:tcPr>
            <w:tcW w:w="2263" w:type="dxa"/>
            <w:shd w:val="clear" w:color="auto" w:fill="FFFFFF" w:themeFill="background1"/>
          </w:tcPr>
          <w:p w14:paraId="461BE77D" w14:textId="1B086218" w:rsidR="58C8CA1F" w:rsidRDefault="58C8CA1F" w:rsidP="58C8CA1F">
            <w:pPr>
              <w:keepNext/>
              <w:keepLines/>
              <w:spacing w:before="60" w:after="60"/>
              <w:rPr>
                <w:rFonts w:ascii="Aptos" w:hAnsi="Aptos"/>
                <w:b/>
                <w:bCs/>
                <w:sz w:val="22"/>
                <w:szCs w:val="22"/>
              </w:rPr>
            </w:pPr>
            <w:r w:rsidRPr="58C8CA1F">
              <w:rPr>
                <w:rFonts w:ascii="Aptos" w:hAnsi="Aptos"/>
                <w:b/>
                <w:bCs/>
                <w:sz w:val="22"/>
                <w:szCs w:val="22"/>
              </w:rPr>
              <w:t>Business Address</w:t>
            </w:r>
          </w:p>
        </w:tc>
        <w:tc>
          <w:tcPr>
            <w:tcW w:w="7359" w:type="dxa"/>
          </w:tcPr>
          <w:p w14:paraId="2803C0ED" w14:textId="77777777" w:rsidR="58C8CA1F" w:rsidRDefault="58C8CA1F" w:rsidP="58C8CA1F">
            <w:pPr>
              <w:spacing w:before="60" w:after="60"/>
              <w:rPr>
                <w:rFonts w:ascii="Aptos" w:hAnsi="Aptos"/>
                <w:sz w:val="22"/>
                <w:szCs w:val="22"/>
              </w:rPr>
            </w:pPr>
          </w:p>
        </w:tc>
      </w:tr>
      <w:tr w:rsidR="58C8CA1F" w14:paraId="564E2421" w14:textId="77777777" w:rsidTr="58C8CA1F">
        <w:trPr>
          <w:trHeight w:val="300"/>
        </w:trPr>
        <w:tc>
          <w:tcPr>
            <w:tcW w:w="2263" w:type="dxa"/>
            <w:shd w:val="clear" w:color="auto" w:fill="FFFFFF" w:themeFill="background1"/>
          </w:tcPr>
          <w:p w14:paraId="6D48322A" w14:textId="77777777" w:rsidR="58C8CA1F" w:rsidRDefault="58C8CA1F" w:rsidP="58C8CA1F">
            <w:pPr>
              <w:keepNext/>
              <w:keepLines/>
              <w:spacing w:before="60" w:after="60"/>
              <w:rPr>
                <w:rFonts w:ascii="Aptos" w:hAnsi="Aptos"/>
                <w:b/>
                <w:bCs/>
                <w:sz w:val="22"/>
                <w:szCs w:val="22"/>
              </w:rPr>
            </w:pPr>
            <w:r w:rsidRPr="58C8CA1F">
              <w:rPr>
                <w:rFonts w:ascii="Aptos" w:hAnsi="Aptos"/>
                <w:b/>
                <w:bCs/>
                <w:sz w:val="22"/>
                <w:szCs w:val="22"/>
              </w:rPr>
              <w:t>Telephone</w:t>
            </w:r>
          </w:p>
        </w:tc>
        <w:tc>
          <w:tcPr>
            <w:tcW w:w="7359" w:type="dxa"/>
          </w:tcPr>
          <w:p w14:paraId="2B3CCC98" w14:textId="77777777" w:rsidR="58C8CA1F" w:rsidRDefault="58C8CA1F" w:rsidP="58C8CA1F">
            <w:pPr>
              <w:spacing w:before="60" w:after="60"/>
              <w:rPr>
                <w:rFonts w:ascii="Aptos" w:hAnsi="Aptos"/>
                <w:sz w:val="22"/>
                <w:szCs w:val="22"/>
              </w:rPr>
            </w:pPr>
          </w:p>
        </w:tc>
      </w:tr>
      <w:tr w:rsidR="58C8CA1F" w14:paraId="5186E0D9" w14:textId="77777777" w:rsidTr="58C8CA1F">
        <w:trPr>
          <w:trHeight w:val="300"/>
        </w:trPr>
        <w:tc>
          <w:tcPr>
            <w:tcW w:w="2263" w:type="dxa"/>
            <w:shd w:val="clear" w:color="auto" w:fill="FFFFFF" w:themeFill="background1"/>
          </w:tcPr>
          <w:p w14:paraId="4C6938FC" w14:textId="77777777" w:rsidR="58C8CA1F" w:rsidRDefault="58C8CA1F" w:rsidP="58C8CA1F">
            <w:pPr>
              <w:keepNext/>
              <w:keepLines/>
              <w:spacing w:before="60" w:after="60"/>
              <w:rPr>
                <w:rFonts w:ascii="Aptos" w:hAnsi="Aptos"/>
                <w:b/>
                <w:bCs/>
                <w:sz w:val="22"/>
                <w:szCs w:val="22"/>
              </w:rPr>
            </w:pPr>
            <w:r w:rsidRPr="58C8CA1F">
              <w:rPr>
                <w:rFonts w:ascii="Aptos" w:hAnsi="Aptos"/>
                <w:b/>
                <w:bCs/>
                <w:sz w:val="22"/>
                <w:szCs w:val="22"/>
              </w:rPr>
              <w:t>e-mail</w:t>
            </w:r>
          </w:p>
        </w:tc>
        <w:tc>
          <w:tcPr>
            <w:tcW w:w="7359" w:type="dxa"/>
          </w:tcPr>
          <w:p w14:paraId="2AA9205B" w14:textId="77777777" w:rsidR="58C8CA1F" w:rsidRDefault="58C8CA1F" w:rsidP="58C8CA1F">
            <w:pPr>
              <w:spacing w:before="60" w:after="60"/>
              <w:rPr>
                <w:rFonts w:ascii="Aptos" w:hAnsi="Aptos"/>
                <w:sz w:val="22"/>
                <w:szCs w:val="22"/>
              </w:rPr>
            </w:pPr>
          </w:p>
        </w:tc>
      </w:tr>
    </w:tbl>
    <w:p w14:paraId="1C800E47" w14:textId="21F90673" w:rsidR="58C8CA1F" w:rsidRDefault="58C8CA1F" w:rsidP="58C8CA1F"/>
    <w:p w14:paraId="09437C05" w14:textId="4283DD86" w:rsidR="00EC0566" w:rsidRPr="00D218BC" w:rsidRDefault="00EC0566" w:rsidP="433C15CE">
      <w:pPr>
        <w:keepNext/>
        <w:spacing w:before="240" w:after="0"/>
        <w:rPr>
          <w:rFonts w:ascii="Aptos" w:hAnsi="Aptos"/>
          <w:sz w:val="22"/>
          <w:szCs w:val="22"/>
        </w:rPr>
        <w:sectPr w:rsidR="00EC0566" w:rsidRPr="00D218BC" w:rsidSect="005151F8">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pgSz w:w="11906" w:h="16838" w:code="9"/>
          <w:pgMar w:top="1134" w:right="1134" w:bottom="1134" w:left="1134" w:header="567" w:footer="567" w:gutter="0"/>
          <w:cols w:space="720"/>
          <w:formProt w:val="0"/>
          <w:titlePg/>
          <w:docGrid w:linePitch="272"/>
        </w:sectPr>
      </w:pPr>
    </w:p>
    <w:p w14:paraId="7CF97433" w14:textId="77777777" w:rsidR="00046F0A" w:rsidRPr="002830E3" w:rsidRDefault="00046F0A" w:rsidP="006237B6">
      <w:pPr>
        <w:pStyle w:val="Heading1"/>
        <w:numPr>
          <w:ilvl w:val="0"/>
          <w:numId w:val="10"/>
        </w:numPr>
        <w:spacing w:before="120" w:after="120"/>
        <w:ind w:left="714" w:hanging="357"/>
        <w:rPr>
          <w:rFonts w:ascii="Aptos" w:hAnsi="Aptos"/>
          <w:color w:val="0070C0"/>
          <w:sz w:val="24"/>
          <w:szCs w:val="24"/>
          <w:u w:val="single"/>
        </w:rPr>
      </w:pPr>
      <w:bookmarkStart w:id="0" w:name="_Hlk2943531"/>
      <w:r w:rsidRPr="002830E3">
        <w:rPr>
          <w:rFonts w:ascii="Aptos" w:hAnsi="Aptos"/>
          <w:color w:val="0070C0"/>
          <w:sz w:val="24"/>
          <w:szCs w:val="24"/>
          <w:u w:val="single"/>
        </w:rPr>
        <w:lastRenderedPageBreak/>
        <w:t>E</w:t>
      </w:r>
      <w:r w:rsidR="008B192F" w:rsidRPr="002830E3">
        <w:rPr>
          <w:rFonts w:ascii="Aptos" w:hAnsi="Aptos"/>
          <w:color w:val="0070C0"/>
          <w:sz w:val="24"/>
          <w:szCs w:val="24"/>
          <w:u w:val="single"/>
        </w:rPr>
        <w:t>CONOMIC AND FINANCIAL CAPACITY</w:t>
      </w:r>
    </w:p>
    <w:bookmarkEnd w:id="0"/>
    <w:p w14:paraId="7B6C4D7D" w14:textId="38DB44CA" w:rsidR="005B5BF2" w:rsidRPr="00D218BC" w:rsidRDefault="004E4B56" w:rsidP="002830E3">
      <w:pPr>
        <w:spacing w:after="0"/>
        <w:rPr>
          <w:rFonts w:ascii="Aptos" w:hAnsi="Aptos"/>
        </w:rPr>
      </w:pPr>
      <w:r w:rsidRPr="00D218BC">
        <w:rPr>
          <w:rFonts w:ascii="Aptos" w:hAnsi="Aptos"/>
        </w:rPr>
        <w:t>Please provide</w:t>
      </w:r>
      <w:r w:rsidR="009F3DAA" w:rsidRPr="00D218BC">
        <w:rPr>
          <w:rFonts w:ascii="Aptos" w:hAnsi="Aptos"/>
          <w:sz w:val="16"/>
          <w:szCs w:val="16"/>
        </w:rPr>
        <w:t xml:space="preserve"> </w:t>
      </w:r>
      <w:r w:rsidRPr="00D218BC">
        <w:rPr>
          <w:rFonts w:ascii="Aptos" w:hAnsi="Aptos"/>
        </w:rPr>
        <w:t>the following financial data on your organisation</w:t>
      </w:r>
      <w:r w:rsidR="00AD75E7">
        <w:rPr>
          <w:rFonts w:ascii="Aptos" w:hAnsi="Aptos"/>
        </w:rPr>
        <w:t>.</w:t>
      </w:r>
    </w:p>
    <w:tbl>
      <w:tblPr>
        <w:tblW w:w="5000" w:type="pct"/>
        <w:tblLook w:val="04A0" w:firstRow="1" w:lastRow="0" w:firstColumn="1" w:lastColumn="0" w:noHBand="0" w:noVBand="1"/>
      </w:tblPr>
      <w:tblGrid>
        <w:gridCol w:w="5103"/>
        <w:gridCol w:w="1560"/>
        <w:gridCol w:w="1559"/>
        <w:gridCol w:w="1701"/>
        <w:gridCol w:w="1559"/>
        <w:gridCol w:w="1559"/>
        <w:gridCol w:w="1519"/>
      </w:tblGrid>
      <w:tr w:rsidR="003F5745" w:rsidRPr="00D218BC" w14:paraId="17C33196" w14:textId="77777777" w:rsidTr="003F5745">
        <w:trPr>
          <w:trHeight w:hRule="exact" w:val="587"/>
        </w:trPr>
        <w:tc>
          <w:tcPr>
            <w:tcW w:w="5103" w:type="dxa"/>
            <w:tcBorders>
              <w:top w:val="nil"/>
              <w:left w:val="nil"/>
              <w:bottom w:val="nil"/>
              <w:right w:val="nil"/>
            </w:tcBorders>
            <w:noWrap/>
            <w:vAlign w:val="center"/>
            <w:hideMark/>
          </w:tcPr>
          <w:p w14:paraId="15B74152" w14:textId="77777777" w:rsidR="003F5745" w:rsidRPr="00D218BC" w:rsidRDefault="003F5745" w:rsidP="003F5745">
            <w:pPr>
              <w:spacing w:after="0"/>
              <w:rPr>
                <w:rFonts w:ascii="Aptos" w:hAnsi="Aptos"/>
                <w:sz w:val="22"/>
                <w:szCs w:val="22"/>
              </w:rPr>
            </w:pPr>
          </w:p>
        </w:tc>
        <w:tc>
          <w:tcPr>
            <w:tcW w:w="4820" w:type="dxa"/>
            <w:gridSpan w:val="3"/>
            <w:tcBorders>
              <w:top w:val="single" w:sz="8" w:space="0" w:color="auto"/>
              <w:left w:val="single" w:sz="8" w:space="0" w:color="auto"/>
              <w:bottom w:val="single" w:sz="8" w:space="0" w:color="auto"/>
              <w:right w:val="single" w:sz="8" w:space="0" w:color="auto"/>
            </w:tcBorders>
            <w:noWrap/>
            <w:vAlign w:val="center"/>
            <w:hideMark/>
          </w:tcPr>
          <w:p w14:paraId="3251A129" w14:textId="77777777" w:rsidR="003F5745" w:rsidRPr="00D218BC" w:rsidRDefault="003F5745" w:rsidP="003F5745">
            <w:pPr>
              <w:spacing w:after="0"/>
              <w:jc w:val="center"/>
              <w:rPr>
                <w:rFonts w:ascii="Aptos" w:hAnsi="Aptos"/>
                <w:b/>
                <w:bCs/>
                <w:i/>
                <w:iCs/>
                <w:color w:val="000000"/>
                <w:sz w:val="22"/>
                <w:szCs w:val="22"/>
              </w:rPr>
            </w:pPr>
            <w:r w:rsidRPr="00D218BC">
              <w:rPr>
                <w:rFonts w:ascii="Aptos" w:hAnsi="Aptos"/>
                <w:b/>
                <w:bCs/>
                <w:i/>
                <w:iCs/>
                <w:color w:val="000000"/>
                <w:sz w:val="22"/>
                <w:szCs w:val="22"/>
              </w:rPr>
              <w:t>Complete using annual accounts</w:t>
            </w:r>
          </w:p>
        </w:tc>
        <w:tc>
          <w:tcPr>
            <w:tcW w:w="1559" w:type="dxa"/>
            <w:tcBorders>
              <w:top w:val="nil"/>
              <w:left w:val="nil"/>
              <w:bottom w:val="nil"/>
              <w:right w:val="nil"/>
            </w:tcBorders>
            <w:noWrap/>
            <w:vAlign w:val="center"/>
            <w:hideMark/>
          </w:tcPr>
          <w:p w14:paraId="00A0687B" w14:textId="77777777" w:rsidR="003F5745" w:rsidRPr="00D218BC" w:rsidRDefault="003F5745" w:rsidP="003F5745">
            <w:pPr>
              <w:spacing w:after="0"/>
              <w:jc w:val="center"/>
              <w:rPr>
                <w:rFonts w:ascii="Aptos" w:hAnsi="Aptos"/>
                <w:b/>
                <w:bCs/>
                <w:i/>
                <w:iCs/>
                <w:color w:val="000000"/>
                <w:sz w:val="22"/>
                <w:szCs w:val="22"/>
              </w:rPr>
            </w:pPr>
          </w:p>
        </w:tc>
        <w:tc>
          <w:tcPr>
            <w:tcW w:w="3078" w:type="dxa"/>
            <w:gridSpan w:val="2"/>
            <w:tcBorders>
              <w:top w:val="single" w:sz="8" w:space="0" w:color="auto"/>
              <w:left w:val="single" w:sz="8" w:space="0" w:color="auto"/>
              <w:bottom w:val="single" w:sz="8" w:space="0" w:color="auto"/>
              <w:right w:val="single" w:sz="8" w:space="0" w:color="auto"/>
            </w:tcBorders>
            <w:vAlign w:val="center"/>
            <w:hideMark/>
          </w:tcPr>
          <w:p w14:paraId="24D4EE35" w14:textId="77777777" w:rsidR="003F5745" w:rsidRPr="00D218BC" w:rsidRDefault="003F5745" w:rsidP="003F5745">
            <w:pPr>
              <w:spacing w:after="0"/>
              <w:jc w:val="center"/>
              <w:rPr>
                <w:rFonts w:ascii="Aptos" w:hAnsi="Aptos"/>
                <w:b/>
                <w:bCs/>
                <w:i/>
                <w:iCs/>
                <w:color w:val="000000"/>
                <w:sz w:val="22"/>
                <w:szCs w:val="22"/>
              </w:rPr>
            </w:pPr>
            <w:r w:rsidRPr="00D218BC">
              <w:rPr>
                <w:rFonts w:ascii="Aptos" w:hAnsi="Aptos"/>
                <w:b/>
                <w:bCs/>
                <w:i/>
                <w:iCs/>
                <w:color w:val="000000"/>
                <w:sz w:val="22"/>
                <w:szCs w:val="22"/>
              </w:rPr>
              <w:t>Only complete if annual accounts are not yet available</w:t>
            </w:r>
          </w:p>
        </w:tc>
      </w:tr>
      <w:tr w:rsidR="003F5745" w:rsidRPr="00D218BC" w14:paraId="12B0329D" w14:textId="77777777" w:rsidTr="006973C8">
        <w:trPr>
          <w:trHeight w:val="1438"/>
        </w:trPr>
        <w:tc>
          <w:tcPr>
            <w:tcW w:w="5103" w:type="dxa"/>
            <w:tcBorders>
              <w:top w:val="single" w:sz="8" w:space="0" w:color="auto"/>
              <w:left w:val="single" w:sz="8" w:space="0" w:color="auto"/>
              <w:bottom w:val="single" w:sz="8" w:space="0" w:color="auto"/>
              <w:right w:val="single" w:sz="8" w:space="0" w:color="auto"/>
            </w:tcBorders>
            <w:vAlign w:val="center"/>
            <w:hideMark/>
          </w:tcPr>
          <w:p w14:paraId="5E9122C2" w14:textId="77777777" w:rsidR="003F5745" w:rsidRPr="00D218BC" w:rsidRDefault="003F5745" w:rsidP="003F5745">
            <w:pPr>
              <w:spacing w:after="0"/>
              <w:jc w:val="center"/>
              <w:rPr>
                <w:rFonts w:ascii="Aptos" w:hAnsi="Aptos"/>
                <w:b/>
                <w:bCs/>
                <w:color w:val="000000"/>
                <w:sz w:val="22"/>
                <w:szCs w:val="22"/>
              </w:rPr>
            </w:pPr>
            <w:r w:rsidRPr="00D218BC">
              <w:rPr>
                <w:rFonts w:ascii="Aptos" w:hAnsi="Aptos"/>
                <w:b/>
                <w:bCs/>
                <w:color w:val="000000"/>
                <w:sz w:val="22"/>
                <w:szCs w:val="22"/>
              </w:rPr>
              <w:t>Financial data</w:t>
            </w:r>
          </w:p>
          <w:p w14:paraId="36520DAA" w14:textId="7DA9286C" w:rsidR="003F5745" w:rsidRPr="00D218BC" w:rsidRDefault="003F5745" w:rsidP="003F5745">
            <w:pPr>
              <w:spacing w:after="0"/>
              <w:jc w:val="center"/>
              <w:rPr>
                <w:rFonts w:ascii="Aptos" w:hAnsi="Aptos"/>
                <w:i/>
                <w:iCs/>
                <w:color w:val="000000"/>
                <w:sz w:val="22"/>
                <w:szCs w:val="22"/>
              </w:rPr>
            </w:pPr>
            <w:r w:rsidRPr="00D218BC">
              <w:rPr>
                <w:rFonts w:ascii="Aptos" w:hAnsi="Aptos"/>
                <w:i/>
                <w:iCs/>
                <w:color w:val="000000"/>
                <w:sz w:val="22"/>
                <w:szCs w:val="22"/>
              </w:rPr>
              <w:t xml:space="preserve">The dates of the data requested in this table must be considered in line with the </w:t>
            </w:r>
            <w:r w:rsidR="00F63C01">
              <w:rPr>
                <w:rFonts w:ascii="Aptos" w:hAnsi="Aptos"/>
                <w:i/>
                <w:iCs/>
                <w:color w:val="000000"/>
                <w:sz w:val="22"/>
                <w:szCs w:val="22"/>
              </w:rPr>
              <w:t>RFI</w:t>
            </w:r>
            <w:r w:rsidR="00547D92" w:rsidRPr="00D218BC">
              <w:rPr>
                <w:rFonts w:ascii="Aptos" w:hAnsi="Aptos"/>
                <w:i/>
                <w:iCs/>
                <w:color w:val="000000"/>
                <w:sz w:val="22"/>
                <w:szCs w:val="22"/>
              </w:rPr>
              <w:t xml:space="preserve"> </w:t>
            </w:r>
            <w:r w:rsidRPr="00D218BC">
              <w:rPr>
                <w:rFonts w:ascii="Aptos" w:hAnsi="Aptos"/>
                <w:i/>
                <w:iCs/>
                <w:color w:val="000000"/>
                <w:sz w:val="22"/>
                <w:szCs w:val="22"/>
              </w:rPr>
              <w:t>closing date.</w:t>
            </w:r>
          </w:p>
        </w:tc>
        <w:tc>
          <w:tcPr>
            <w:tcW w:w="1560" w:type="dxa"/>
            <w:tcBorders>
              <w:top w:val="nil"/>
              <w:left w:val="nil"/>
              <w:bottom w:val="single" w:sz="8" w:space="0" w:color="auto"/>
              <w:right w:val="single" w:sz="8" w:space="0" w:color="auto"/>
            </w:tcBorders>
            <w:vAlign w:val="center"/>
            <w:hideMark/>
          </w:tcPr>
          <w:p w14:paraId="25FBC5B8" w14:textId="77777777" w:rsidR="003F5745" w:rsidRPr="00D218BC" w:rsidRDefault="003F5745" w:rsidP="003F5745">
            <w:pPr>
              <w:spacing w:after="0"/>
              <w:jc w:val="center"/>
              <w:rPr>
                <w:rFonts w:ascii="Aptos" w:hAnsi="Aptos"/>
                <w:b/>
                <w:bCs/>
                <w:color w:val="000000"/>
                <w:sz w:val="22"/>
                <w:szCs w:val="22"/>
              </w:rPr>
            </w:pPr>
            <w:r w:rsidRPr="00D218BC">
              <w:rPr>
                <w:rFonts w:ascii="Aptos" w:hAnsi="Aptos"/>
                <w:b/>
                <w:bCs/>
                <w:color w:val="000000"/>
                <w:sz w:val="22"/>
                <w:szCs w:val="22"/>
              </w:rPr>
              <w:t>2 years before last year</w:t>
            </w:r>
          </w:p>
          <w:p w14:paraId="46DCE721" w14:textId="77777777" w:rsidR="003F5745" w:rsidRPr="00D218BC" w:rsidRDefault="003F5745" w:rsidP="003F5745">
            <w:pPr>
              <w:spacing w:after="0"/>
              <w:jc w:val="center"/>
              <w:rPr>
                <w:rFonts w:ascii="Aptos" w:hAnsi="Aptos"/>
                <w:b/>
                <w:bCs/>
                <w:color w:val="000000"/>
                <w:sz w:val="22"/>
                <w:szCs w:val="22"/>
              </w:rPr>
            </w:pPr>
            <w:r w:rsidRPr="00D218BC">
              <w:rPr>
                <w:rFonts w:ascii="Aptos" w:hAnsi="Aptos"/>
                <w:b/>
                <w:bCs/>
                <w:color w:val="000000"/>
                <w:sz w:val="22"/>
                <w:szCs w:val="22"/>
              </w:rPr>
              <w:t>&lt;</w:t>
            </w:r>
            <w:r w:rsidRPr="00D218BC">
              <w:rPr>
                <w:rFonts w:ascii="Aptos" w:hAnsi="Aptos"/>
                <w:color w:val="000000"/>
                <w:sz w:val="22"/>
                <w:szCs w:val="22"/>
                <w:highlight w:val="yellow"/>
              </w:rPr>
              <w:t>specify</w:t>
            </w:r>
            <w:r w:rsidRPr="00D218BC">
              <w:rPr>
                <w:rFonts w:ascii="Aptos" w:hAnsi="Aptos"/>
                <w:b/>
                <w:bCs/>
                <w:color w:val="000000"/>
                <w:sz w:val="22"/>
                <w:szCs w:val="22"/>
              </w:rPr>
              <w:t>&gt;</w:t>
            </w:r>
          </w:p>
          <w:p w14:paraId="239BBB2D" w14:textId="1F672449" w:rsidR="003F5745" w:rsidRPr="00D218BC" w:rsidRDefault="00F1247F" w:rsidP="003F5745">
            <w:pPr>
              <w:spacing w:after="0"/>
              <w:jc w:val="center"/>
              <w:rPr>
                <w:rFonts w:ascii="Aptos" w:hAnsi="Aptos"/>
                <w:b/>
                <w:bCs/>
                <w:color w:val="000000"/>
                <w:sz w:val="22"/>
                <w:szCs w:val="22"/>
              </w:rPr>
            </w:pPr>
            <w:r w:rsidRPr="00D218BC">
              <w:rPr>
                <w:rFonts w:ascii="Aptos" w:hAnsi="Aptos"/>
                <w:b/>
                <w:bCs/>
                <w:color w:val="000000"/>
                <w:sz w:val="22"/>
                <w:szCs w:val="22"/>
              </w:rPr>
              <w:t>EUR</w:t>
            </w:r>
          </w:p>
          <w:p w14:paraId="04E2FD81" w14:textId="28686D30" w:rsidR="003F5745" w:rsidRPr="00D218BC" w:rsidRDefault="003F5745" w:rsidP="003F5745">
            <w:pPr>
              <w:spacing w:after="0"/>
              <w:jc w:val="center"/>
              <w:rPr>
                <w:rFonts w:ascii="Aptos" w:hAnsi="Aptos"/>
                <w:b/>
                <w:bCs/>
                <w:color w:val="000000"/>
                <w:sz w:val="22"/>
                <w:szCs w:val="22"/>
              </w:rPr>
            </w:pPr>
            <w:r w:rsidRPr="00D218BC">
              <w:rPr>
                <w:rFonts w:ascii="Aptos" w:hAnsi="Aptos"/>
                <w:i/>
                <w:iCs/>
                <w:color w:val="000000"/>
                <w:sz w:val="22"/>
                <w:szCs w:val="22"/>
              </w:rPr>
              <w:t>(in thousands)</w:t>
            </w:r>
          </w:p>
        </w:tc>
        <w:tc>
          <w:tcPr>
            <w:tcW w:w="1559" w:type="dxa"/>
            <w:tcBorders>
              <w:top w:val="nil"/>
              <w:left w:val="nil"/>
              <w:bottom w:val="single" w:sz="8" w:space="0" w:color="auto"/>
              <w:right w:val="single" w:sz="8" w:space="0" w:color="auto"/>
            </w:tcBorders>
            <w:vAlign w:val="center"/>
            <w:hideMark/>
          </w:tcPr>
          <w:p w14:paraId="33E5FA07" w14:textId="77777777" w:rsidR="003F5745" w:rsidRPr="00D218BC" w:rsidRDefault="003F5745" w:rsidP="003F5745">
            <w:pPr>
              <w:spacing w:after="0"/>
              <w:jc w:val="center"/>
              <w:rPr>
                <w:rFonts w:ascii="Aptos" w:hAnsi="Aptos"/>
                <w:b/>
                <w:bCs/>
                <w:color w:val="000000"/>
                <w:sz w:val="22"/>
                <w:szCs w:val="22"/>
              </w:rPr>
            </w:pPr>
            <w:r w:rsidRPr="00D218BC">
              <w:rPr>
                <w:rFonts w:ascii="Aptos" w:hAnsi="Aptos"/>
                <w:b/>
                <w:bCs/>
                <w:color w:val="000000"/>
                <w:sz w:val="22"/>
                <w:szCs w:val="22"/>
              </w:rPr>
              <w:t>Year before last year</w:t>
            </w:r>
          </w:p>
          <w:p w14:paraId="18B5B649" w14:textId="77777777" w:rsidR="003F5745" w:rsidRPr="00D218BC" w:rsidRDefault="003F5745" w:rsidP="003F5745">
            <w:pPr>
              <w:spacing w:after="0"/>
              <w:jc w:val="center"/>
              <w:rPr>
                <w:rFonts w:ascii="Aptos" w:hAnsi="Aptos"/>
                <w:b/>
                <w:bCs/>
                <w:color w:val="000000"/>
                <w:sz w:val="22"/>
                <w:szCs w:val="22"/>
              </w:rPr>
            </w:pPr>
            <w:r w:rsidRPr="00D218BC">
              <w:rPr>
                <w:rFonts w:ascii="Aptos" w:hAnsi="Aptos"/>
                <w:b/>
                <w:bCs/>
                <w:color w:val="000000"/>
                <w:sz w:val="22"/>
                <w:szCs w:val="22"/>
              </w:rPr>
              <w:t>&lt;</w:t>
            </w:r>
            <w:r w:rsidRPr="00D218BC">
              <w:rPr>
                <w:rFonts w:ascii="Aptos" w:hAnsi="Aptos"/>
                <w:b/>
                <w:bCs/>
                <w:color w:val="000000"/>
                <w:sz w:val="22"/>
                <w:szCs w:val="22"/>
                <w:highlight w:val="yellow"/>
              </w:rPr>
              <w:t>specify</w:t>
            </w:r>
            <w:r w:rsidRPr="00D218BC">
              <w:rPr>
                <w:rFonts w:ascii="Aptos" w:hAnsi="Aptos"/>
                <w:b/>
                <w:bCs/>
                <w:color w:val="000000"/>
                <w:sz w:val="22"/>
                <w:szCs w:val="22"/>
              </w:rPr>
              <w:t>&gt;</w:t>
            </w:r>
          </w:p>
          <w:p w14:paraId="2EE31369" w14:textId="77777777" w:rsidR="00F1247F" w:rsidRPr="00D218BC" w:rsidRDefault="00F1247F" w:rsidP="00F1247F">
            <w:pPr>
              <w:spacing w:after="0"/>
              <w:jc w:val="center"/>
              <w:rPr>
                <w:rFonts w:ascii="Aptos" w:hAnsi="Aptos"/>
                <w:b/>
                <w:bCs/>
                <w:color w:val="000000"/>
                <w:sz w:val="22"/>
                <w:szCs w:val="22"/>
              </w:rPr>
            </w:pPr>
            <w:r w:rsidRPr="00D218BC">
              <w:rPr>
                <w:rFonts w:ascii="Aptos" w:hAnsi="Aptos"/>
                <w:b/>
                <w:bCs/>
                <w:color w:val="000000"/>
                <w:sz w:val="22"/>
                <w:szCs w:val="22"/>
              </w:rPr>
              <w:t>EUR</w:t>
            </w:r>
          </w:p>
          <w:p w14:paraId="1323E547" w14:textId="510D16E1" w:rsidR="003F5745" w:rsidRPr="00D218BC" w:rsidRDefault="003F5745" w:rsidP="003F5745">
            <w:pPr>
              <w:spacing w:after="0"/>
              <w:jc w:val="center"/>
              <w:rPr>
                <w:rFonts w:ascii="Aptos" w:hAnsi="Aptos"/>
                <w:bCs/>
                <w:color w:val="000000"/>
                <w:sz w:val="22"/>
                <w:szCs w:val="22"/>
              </w:rPr>
            </w:pPr>
            <w:r w:rsidRPr="00D218BC">
              <w:rPr>
                <w:rFonts w:ascii="Aptos" w:hAnsi="Aptos"/>
                <w:bCs/>
                <w:color w:val="000000"/>
                <w:sz w:val="22"/>
                <w:szCs w:val="22"/>
              </w:rPr>
              <w:t>(in thousands)</w:t>
            </w:r>
          </w:p>
        </w:tc>
        <w:tc>
          <w:tcPr>
            <w:tcW w:w="1701" w:type="dxa"/>
            <w:tcBorders>
              <w:top w:val="nil"/>
              <w:left w:val="nil"/>
              <w:bottom w:val="single" w:sz="8" w:space="0" w:color="auto"/>
              <w:right w:val="single" w:sz="8" w:space="0" w:color="auto"/>
            </w:tcBorders>
            <w:vAlign w:val="center"/>
            <w:hideMark/>
          </w:tcPr>
          <w:p w14:paraId="4107CB45" w14:textId="77777777" w:rsidR="003F5745" w:rsidRPr="00D218BC" w:rsidRDefault="003F5745" w:rsidP="003F5745">
            <w:pPr>
              <w:spacing w:after="0"/>
              <w:jc w:val="center"/>
              <w:rPr>
                <w:rFonts w:ascii="Aptos" w:hAnsi="Aptos"/>
                <w:b/>
                <w:bCs/>
                <w:color w:val="000000"/>
                <w:sz w:val="22"/>
                <w:szCs w:val="22"/>
              </w:rPr>
            </w:pPr>
            <w:r w:rsidRPr="00D218BC">
              <w:rPr>
                <w:rFonts w:ascii="Aptos" w:hAnsi="Aptos"/>
                <w:b/>
                <w:bCs/>
                <w:color w:val="000000"/>
                <w:sz w:val="22"/>
                <w:szCs w:val="22"/>
              </w:rPr>
              <w:t>Last year [1]</w:t>
            </w:r>
          </w:p>
          <w:p w14:paraId="630DDDEC" w14:textId="77777777" w:rsidR="003F5745" w:rsidRPr="00D218BC" w:rsidRDefault="003F5745" w:rsidP="003F5745">
            <w:pPr>
              <w:spacing w:after="0"/>
              <w:jc w:val="center"/>
              <w:rPr>
                <w:rFonts w:ascii="Aptos" w:hAnsi="Aptos"/>
                <w:b/>
                <w:bCs/>
                <w:color w:val="000000"/>
                <w:sz w:val="22"/>
                <w:szCs w:val="22"/>
              </w:rPr>
            </w:pPr>
            <w:r w:rsidRPr="00D218BC">
              <w:rPr>
                <w:rFonts w:ascii="Aptos" w:hAnsi="Aptos"/>
                <w:b/>
                <w:bCs/>
                <w:color w:val="000000"/>
                <w:sz w:val="22"/>
                <w:szCs w:val="22"/>
              </w:rPr>
              <w:t>&lt;</w:t>
            </w:r>
            <w:r w:rsidRPr="00D218BC">
              <w:rPr>
                <w:rFonts w:ascii="Aptos" w:hAnsi="Aptos"/>
                <w:b/>
                <w:bCs/>
                <w:color w:val="000000"/>
                <w:sz w:val="22"/>
                <w:szCs w:val="22"/>
                <w:highlight w:val="yellow"/>
              </w:rPr>
              <w:t>specify</w:t>
            </w:r>
            <w:r w:rsidRPr="00D218BC">
              <w:rPr>
                <w:rFonts w:ascii="Aptos" w:hAnsi="Aptos"/>
                <w:b/>
                <w:bCs/>
                <w:color w:val="000000"/>
                <w:sz w:val="22"/>
                <w:szCs w:val="22"/>
              </w:rPr>
              <w:t>&gt;</w:t>
            </w:r>
          </w:p>
          <w:p w14:paraId="5813E8CC" w14:textId="77777777" w:rsidR="00F1247F" w:rsidRPr="00D218BC" w:rsidRDefault="00F1247F" w:rsidP="00F1247F">
            <w:pPr>
              <w:spacing w:after="0"/>
              <w:jc w:val="center"/>
              <w:rPr>
                <w:rFonts w:ascii="Aptos" w:hAnsi="Aptos"/>
                <w:b/>
                <w:bCs/>
                <w:color w:val="000000"/>
                <w:sz w:val="22"/>
                <w:szCs w:val="22"/>
              </w:rPr>
            </w:pPr>
            <w:r w:rsidRPr="00D218BC">
              <w:rPr>
                <w:rFonts w:ascii="Aptos" w:hAnsi="Aptos"/>
                <w:b/>
                <w:bCs/>
                <w:color w:val="000000"/>
                <w:sz w:val="22"/>
                <w:szCs w:val="22"/>
              </w:rPr>
              <w:t>EUR</w:t>
            </w:r>
          </w:p>
          <w:p w14:paraId="631F9D19" w14:textId="09F8EC46" w:rsidR="003F5745" w:rsidRPr="00D218BC" w:rsidRDefault="003F5745" w:rsidP="003F5745">
            <w:pPr>
              <w:spacing w:after="0"/>
              <w:jc w:val="center"/>
              <w:rPr>
                <w:rFonts w:ascii="Aptos" w:hAnsi="Aptos"/>
                <w:bCs/>
                <w:color w:val="000000"/>
                <w:sz w:val="22"/>
                <w:szCs w:val="22"/>
              </w:rPr>
            </w:pPr>
            <w:r w:rsidRPr="00D218BC">
              <w:rPr>
                <w:rFonts w:ascii="Aptos" w:hAnsi="Aptos"/>
                <w:bCs/>
                <w:color w:val="000000"/>
                <w:sz w:val="22"/>
                <w:szCs w:val="22"/>
              </w:rPr>
              <w:t>(in thousands)</w:t>
            </w:r>
          </w:p>
        </w:tc>
        <w:tc>
          <w:tcPr>
            <w:tcW w:w="1559" w:type="dxa"/>
            <w:tcBorders>
              <w:top w:val="single" w:sz="8" w:space="0" w:color="auto"/>
              <w:left w:val="nil"/>
              <w:bottom w:val="single" w:sz="8" w:space="0" w:color="auto"/>
              <w:right w:val="single" w:sz="8" w:space="0" w:color="auto"/>
            </w:tcBorders>
            <w:vAlign w:val="center"/>
            <w:hideMark/>
          </w:tcPr>
          <w:p w14:paraId="7F6A9358" w14:textId="77777777" w:rsidR="003F5745" w:rsidRPr="00D218BC" w:rsidRDefault="003F5745" w:rsidP="003F5745">
            <w:pPr>
              <w:spacing w:after="0"/>
              <w:jc w:val="center"/>
              <w:rPr>
                <w:rFonts w:ascii="Aptos" w:hAnsi="Aptos"/>
                <w:b/>
                <w:bCs/>
                <w:color w:val="000000"/>
                <w:sz w:val="22"/>
                <w:szCs w:val="22"/>
              </w:rPr>
            </w:pPr>
            <w:r w:rsidRPr="00D218BC">
              <w:rPr>
                <w:rFonts w:ascii="Aptos" w:hAnsi="Aptos"/>
                <w:b/>
                <w:bCs/>
                <w:color w:val="000000"/>
                <w:sz w:val="22"/>
                <w:szCs w:val="22"/>
              </w:rPr>
              <w:t>Average [2]</w:t>
            </w:r>
          </w:p>
          <w:p w14:paraId="36A3A183" w14:textId="77777777" w:rsidR="003F5745" w:rsidRPr="00D218BC" w:rsidRDefault="003F5745" w:rsidP="003F5745">
            <w:pPr>
              <w:spacing w:after="0"/>
              <w:jc w:val="center"/>
              <w:rPr>
                <w:rFonts w:ascii="Aptos" w:hAnsi="Aptos"/>
                <w:b/>
                <w:bCs/>
                <w:color w:val="000000"/>
                <w:sz w:val="22"/>
                <w:szCs w:val="22"/>
              </w:rPr>
            </w:pPr>
            <w:r w:rsidRPr="00D218BC">
              <w:rPr>
                <w:rFonts w:ascii="Aptos" w:hAnsi="Aptos"/>
                <w:b/>
                <w:bCs/>
                <w:color w:val="000000"/>
                <w:sz w:val="22"/>
                <w:szCs w:val="22"/>
              </w:rPr>
              <w:t> </w:t>
            </w:r>
          </w:p>
          <w:p w14:paraId="00F495C4" w14:textId="77777777" w:rsidR="00F1247F" w:rsidRPr="00D218BC" w:rsidRDefault="00F1247F" w:rsidP="00F1247F">
            <w:pPr>
              <w:spacing w:after="0"/>
              <w:jc w:val="center"/>
              <w:rPr>
                <w:rFonts w:ascii="Aptos" w:hAnsi="Aptos"/>
                <w:b/>
                <w:bCs/>
                <w:color w:val="000000"/>
                <w:sz w:val="22"/>
                <w:szCs w:val="22"/>
              </w:rPr>
            </w:pPr>
            <w:r w:rsidRPr="00D218BC">
              <w:rPr>
                <w:rFonts w:ascii="Aptos" w:hAnsi="Aptos"/>
                <w:b/>
                <w:bCs/>
                <w:color w:val="000000"/>
                <w:sz w:val="22"/>
                <w:szCs w:val="22"/>
              </w:rPr>
              <w:t>EUR</w:t>
            </w:r>
          </w:p>
          <w:p w14:paraId="4EDAACC9" w14:textId="1AADAF35" w:rsidR="003F5745" w:rsidRPr="00D218BC" w:rsidRDefault="003F5745" w:rsidP="003F5745">
            <w:pPr>
              <w:spacing w:after="0"/>
              <w:jc w:val="center"/>
              <w:rPr>
                <w:rFonts w:ascii="Aptos" w:hAnsi="Aptos"/>
                <w:b/>
                <w:bCs/>
                <w:color w:val="000000"/>
                <w:sz w:val="22"/>
                <w:szCs w:val="22"/>
              </w:rPr>
            </w:pPr>
            <w:r w:rsidRPr="00D218BC">
              <w:rPr>
                <w:rFonts w:ascii="Aptos" w:hAnsi="Aptos"/>
                <w:i/>
                <w:iCs/>
                <w:color w:val="000000"/>
                <w:sz w:val="22"/>
                <w:szCs w:val="22"/>
              </w:rPr>
              <w:t>(in thousands)</w:t>
            </w:r>
          </w:p>
        </w:tc>
        <w:tc>
          <w:tcPr>
            <w:tcW w:w="1559" w:type="dxa"/>
            <w:tcBorders>
              <w:top w:val="nil"/>
              <w:left w:val="nil"/>
              <w:bottom w:val="single" w:sz="8" w:space="0" w:color="auto"/>
              <w:right w:val="single" w:sz="8" w:space="0" w:color="auto"/>
            </w:tcBorders>
            <w:vAlign w:val="center"/>
            <w:hideMark/>
          </w:tcPr>
          <w:p w14:paraId="26B742D4" w14:textId="77777777" w:rsidR="003F5745" w:rsidRPr="00D218BC" w:rsidRDefault="003F5745" w:rsidP="003F5745">
            <w:pPr>
              <w:spacing w:after="0"/>
              <w:jc w:val="center"/>
              <w:rPr>
                <w:rFonts w:ascii="Aptos" w:hAnsi="Aptos"/>
                <w:b/>
                <w:bCs/>
                <w:color w:val="000000"/>
                <w:sz w:val="22"/>
                <w:szCs w:val="22"/>
              </w:rPr>
            </w:pPr>
            <w:r w:rsidRPr="00D218BC">
              <w:rPr>
                <w:rFonts w:ascii="Aptos" w:hAnsi="Aptos"/>
                <w:b/>
                <w:bCs/>
                <w:color w:val="000000"/>
                <w:sz w:val="22"/>
                <w:szCs w:val="22"/>
              </w:rPr>
              <w:t>Last year estimate</w:t>
            </w:r>
          </w:p>
          <w:p w14:paraId="5F8B8419" w14:textId="77777777" w:rsidR="003F5745" w:rsidRPr="00D218BC" w:rsidRDefault="003F5745" w:rsidP="003F5745">
            <w:pPr>
              <w:spacing w:after="0"/>
              <w:jc w:val="center"/>
              <w:rPr>
                <w:rFonts w:ascii="Aptos" w:hAnsi="Aptos"/>
                <w:b/>
                <w:bCs/>
                <w:color w:val="000000"/>
                <w:sz w:val="22"/>
                <w:szCs w:val="22"/>
              </w:rPr>
            </w:pPr>
            <w:r w:rsidRPr="00D218BC">
              <w:rPr>
                <w:rFonts w:ascii="Aptos" w:hAnsi="Aptos"/>
                <w:b/>
                <w:bCs/>
                <w:color w:val="000000"/>
                <w:sz w:val="22"/>
                <w:szCs w:val="22"/>
              </w:rPr>
              <w:t>&lt;</w:t>
            </w:r>
            <w:r w:rsidRPr="00D218BC">
              <w:rPr>
                <w:rFonts w:ascii="Aptos" w:hAnsi="Aptos"/>
                <w:color w:val="000000"/>
                <w:sz w:val="22"/>
                <w:szCs w:val="22"/>
                <w:highlight w:val="yellow"/>
              </w:rPr>
              <w:t>specify</w:t>
            </w:r>
            <w:r w:rsidRPr="00D218BC">
              <w:rPr>
                <w:rFonts w:ascii="Aptos" w:hAnsi="Aptos"/>
                <w:b/>
                <w:bCs/>
                <w:color w:val="000000"/>
                <w:sz w:val="22"/>
                <w:szCs w:val="22"/>
              </w:rPr>
              <w:t>&gt;</w:t>
            </w:r>
          </w:p>
          <w:p w14:paraId="5067AD9C" w14:textId="77777777" w:rsidR="00F1247F" w:rsidRPr="00D218BC" w:rsidRDefault="00F1247F" w:rsidP="00F1247F">
            <w:pPr>
              <w:spacing w:after="0"/>
              <w:jc w:val="center"/>
              <w:rPr>
                <w:rFonts w:ascii="Aptos" w:hAnsi="Aptos"/>
                <w:b/>
                <w:bCs/>
                <w:color w:val="000000"/>
                <w:sz w:val="22"/>
                <w:szCs w:val="22"/>
              </w:rPr>
            </w:pPr>
            <w:r w:rsidRPr="00D218BC">
              <w:rPr>
                <w:rFonts w:ascii="Aptos" w:hAnsi="Aptos"/>
                <w:b/>
                <w:bCs/>
                <w:color w:val="000000"/>
                <w:sz w:val="22"/>
                <w:szCs w:val="22"/>
              </w:rPr>
              <w:t>EUR</w:t>
            </w:r>
          </w:p>
          <w:p w14:paraId="0657AA8F" w14:textId="345C34F0" w:rsidR="003F5745" w:rsidRPr="00D218BC" w:rsidRDefault="003F5745" w:rsidP="003F5745">
            <w:pPr>
              <w:spacing w:after="0"/>
              <w:jc w:val="center"/>
              <w:rPr>
                <w:rFonts w:ascii="Aptos" w:hAnsi="Aptos"/>
                <w:b/>
                <w:bCs/>
                <w:color w:val="000000"/>
                <w:sz w:val="22"/>
                <w:szCs w:val="22"/>
              </w:rPr>
            </w:pPr>
            <w:r w:rsidRPr="00D218BC">
              <w:rPr>
                <w:rFonts w:ascii="Aptos" w:hAnsi="Aptos"/>
                <w:b/>
                <w:bCs/>
                <w:color w:val="000000"/>
                <w:sz w:val="22"/>
                <w:szCs w:val="22"/>
              </w:rPr>
              <w:t xml:space="preserve">** </w:t>
            </w:r>
          </w:p>
          <w:p w14:paraId="362379A8" w14:textId="6C36E84B" w:rsidR="003F5745" w:rsidRPr="00D218BC" w:rsidRDefault="003F5745" w:rsidP="003F5745">
            <w:pPr>
              <w:spacing w:after="0"/>
              <w:jc w:val="center"/>
              <w:rPr>
                <w:rFonts w:ascii="Aptos" w:hAnsi="Aptos"/>
                <w:b/>
                <w:bCs/>
                <w:color w:val="000000"/>
                <w:sz w:val="22"/>
                <w:szCs w:val="22"/>
              </w:rPr>
            </w:pPr>
            <w:r w:rsidRPr="00D218BC">
              <w:rPr>
                <w:rFonts w:ascii="Aptos" w:hAnsi="Aptos"/>
                <w:i/>
                <w:iCs/>
                <w:color w:val="000000"/>
                <w:sz w:val="22"/>
                <w:szCs w:val="22"/>
              </w:rPr>
              <w:t>(in thousands)</w:t>
            </w:r>
          </w:p>
        </w:tc>
        <w:tc>
          <w:tcPr>
            <w:tcW w:w="1519" w:type="dxa"/>
            <w:tcBorders>
              <w:top w:val="nil"/>
              <w:left w:val="nil"/>
              <w:bottom w:val="single" w:sz="8" w:space="0" w:color="auto"/>
              <w:right w:val="single" w:sz="8" w:space="0" w:color="auto"/>
            </w:tcBorders>
            <w:vAlign w:val="center"/>
            <w:hideMark/>
          </w:tcPr>
          <w:p w14:paraId="66FFE1F2" w14:textId="77777777" w:rsidR="003F5745" w:rsidRPr="00D218BC" w:rsidRDefault="003F5745" w:rsidP="003F5745">
            <w:pPr>
              <w:spacing w:after="0"/>
              <w:jc w:val="center"/>
              <w:rPr>
                <w:rFonts w:ascii="Aptos" w:hAnsi="Aptos"/>
                <w:b/>
                <w:bCs/>
                <w:color w:val="000000"/>
                <w:sz w:val="22"/>
                <w:szCs w:val="22"/>
              </w:rPr>
            </w:pPr>
            <w:r w:rsidRPr="00D218BC">
              <w:rPr>
                <w:rFonts w:ascii="Aptos" w:hAnsi="Aptos"/>
                <w:b/>
                <w:bCs/>
                <w:color w:val="000000"/>
                <w:sz w:val="22"/>
                <w:szCs w:val="22"/>
              </w:rPr>
              <w:t>Current year estimate</w:t>
            </w:r>
          </w:p>
          <w:p w14:paraId="018BF2F6" w14:textId="77777777" w:rsidR="003F5745" w:rsidRPr="00D218BC" w:rsidRDefault="003F5745" w:rsidP="003F5745">
            <w:pPr>
              <w:spacing w:after="0"/>
              <w:jc w:val="center"/>
              <w:rPr>
                <w:rFonts w:ascii="Aptos" w:hAnsi="Aptos"/>
                <w:b/>
                <w:bCs/>
                <w:color w:val="000000"/>
                <w:sz w:val="22"/>
                <w:szCs w:val="22"/>
              </w:rPr>
            </w:pPr>
            <w:r w:rsidRPr="00D218BC">
              <w:rPr>
                <w:rFonts w:ascii="Aptos" w:hAnsi="Aptos"/>
                <w:b/>
                <w:bCs/>
                <w:color w:val="000000"/>
                <w:sz w:val="22"/>
                <w:szCs w:val="22"/>
              </w:rPr>
              <w:t>&lt;</w:t>
            </w:r>
            <w:r w:rsidRPr="00D218BC">
              <w:rPr>
                <w:rFonts w:ascii="Aptos" w:hAnsi="Aptos"/>
                <w:color w:val="000000"/>
                <w:sz w:val="22"/>
                <w:szCs w:val="22"/>
                <w:highlight w:val="yellow"/>
              </w:rPr>
              <w:t>specify</w:t>
            </w:r>
            <w:r w:rsidRPr="00D218BC">
              <w:rPr>
                <w:rFonts w:ascii="Aptos" w:hAnsi="Aptos"/>
                <w:b/>
                <w:bCs/>
                <w:color w:val="000000"/>
                <w:sz w:val="22"/>
                <w:szCs w:val="22"/>
              </w:rPr>
              <w:t>&gt;</w:t>
            </w:r>
          </w:p>
          <w:p w14:paraId="2FE338AA" w14:textId="77777777" w:rsidR="00F1247F" w:rsidRPr="00D218BC" w:rsidRDefault="00F1247F" w:rsidP="00F1247F">
            <w:pPr>
              <w:spacing w:after="0"/>
              <w:jc w:val="center"/>
              <w:rPr>
                <w:rFonts w:ascii="Aptos" w:hAnsi="Aptos"/>
                <w:b/>
                <w:bCs/>
                <w:color w:val="000000"/>
                <w:sz w:val="22"/>
                <w:szCs w:val="22"/>
              </w:rPr>
            </w:pPr>
            <w:r w:rsidRPr="00D218BC">
              <w:rPr>
                <w:rFonts w:ascii="Aptos" w:hAnsi="Aptos"/>
                <w:b/>
                <w:bCs/>
                <w:color w:val="000000"/>
                <w:sz w:val="22"/>
                <w:szCs w:val="22"/>
              </w:rPr>
              <w:t>EUR</w:t>
            </w:r>
          </w:p>
          <w:p w14:paraId="70F46603" w14:textId="15E5E732" w:rsidR="003F5745" w:rsidRPr="00D218BC" w:rsidRDefault="003F5745" w:rsidP="003F5745">
            <w:pPr>
              <w:spacing w:after="0"/>
              <w:jc w:val="center"/>
              <w:rPr>
                <w:rFonts w:ascii="Aptos" w:hAnsi="Aptos"/>
                <w:b/>
                <w:bCs/>
                <w:color w:val="000000"/>
                <w:sz w:val="22"/>
                <w:szCs w:val="22"/>
              </w:rPr>
            </w:pPr>
            <w:r w:rsidRPr="00D218BC">
              <w:rPr>
                <w:rFonts w:ascii="Aptos" w:hAnsi="Aptos"/>
                <w:b/>
                <w:bCs/>
                <w:color w:val="000000"/>
                <w:sz w:val="22"/>
                <w:szCs w:val="22"/>
              </w:rPr>
              <w:t>**</w:t>
            </w:r>
          </w:p>
          <w:p w14:paraId="09FEE552" w14:textId="6AFA6618" w:rsidR="003F5745" w:rsidRPr="00D218BC" w:rsidRDefault="003F5745" w:rsidP="003F5745">
            <w:pPr>
              <w:spacing w:after="0"/>
              <w:jc w:val="center"/>
              <w:rPr>
                <w:rFonts w:ascii="Aptos" w:hAnsi="Aptos"/>
                <w:b/>
                <w:bCs/>
                <w:color w:val="000000"/>
                <w:sz w:val="22"/>
                <w:szCs w:val="22"/>
              </w:rPr>
            </w:pPr>
            <w:r w:rsidRPr="00D218BC">
              <w:rPr>
                <w:rFonts w:ascii="Aptos" w:hAnsi="Aptos"/>
                <w:i/>
                <w:iCs/>
                <w:color w:val="000000"/>
                <w:sz w:val="22"/>
                <w:szCs w:val="22"/>
              </w:rPr>
              <w:t>(in thousands)</w:t>
            </w:r>
          </w:p>
        </w:tc>
      </w:tr>
      <w:tr w:rsidR="003F5745" w:rsidRPr="00D218BC" w14:paraId="6334B8DF" w14:textId="77777777" w:rsidTr="006973C8">
        <w:trPr>
          <w:trHeight w:hRule="exact" w:val="454"/>
        </w:trPr>
        <w:tc>
          <w:tcPr>
            <w:tcW w:w="5103" w:type="dxa"/>
            <w:tcBorders>
              <w:top w:val="single" w:sz="8" w:space="0" w:color="auto"/>
              <w:left w:val="single" w:sz="8" w:space="0" w:color="auto"/>
              <w:bottom w:val="single" w:sz="8" w:space="0" w:color="auto"/>
              <w:right w:val="single" w:sz="8" w:space="0" w:color="auto"/>
            </w:tcBorders>
            <w:noWrap/>
            <w:vAlign w:val="center"/>
            <w:hideMark/>
          </w:tcPr>
          <w:p w14:paraId="1B7D4884" w14:textId="77777777" w:rsidR="003F5745" w:rsidRPr="00D218BC" w:rsidRDefault="003F5745" w:rsidP="003F5745">
            <w:pPr>
              <w:spacing w:after="0"/>
              <w:rPr>
                <w:rFonts w:ascii="Aptos" w:hAnsi="Aptos"/>
                <w:color w:val="000000"/>
                <w:sz w:val="22"/>
                <w:szCs w:val="22"/>
              </w:rPr>
            </w:pPr>
            <w:r w:rsidRPr="00D218BC">
              <w:rPr>
                <w:rFonts w:ascii="Aptos" w:hAnsi="Aptos"/>
                <w:color w:val="000000"/>
                <w:sz w:val="22"/>
                <w:szCs w:val="22"/>
              </w:rPr>
              <w:t>Annual income, excluding this contract [3]</w:t>
            </w:r>
          </w:p>
        </w:tc>
        <w:tc>
          <w:tcPr>
            <w:tcW w:w="1560" w:type="dxa"/>
            <w:tcBorders>
              <w:top w:val="single" w:sz="8" w:space="0" w:color="auto"/>
              <w:left w:val="single" w:sz="8" w:space="0" w:color="auto"/>
              <w:bottom w:val="single" w:sz="8" w:space="0" w:color="auto"/>
              <w:right w:val="single" w:sz="8" w:space="0" w:color="auto"/>
            </w:tcBorders>
            <w:vAlign w:val="center"/>
            <w:hideMark/>
          </w:tcPr>
          <w:p w14:paraId="3053A6E0"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435BEB0"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701" w:type="dxa"/>
            <w:tcBorders>
              <w:top w:val="single" w:sz="8" w:space="0" w:color="auto"/>
              <w:left w:val="single" w:sz="8" w:space="0" w:color="auto"/>
              <w:bottom w:val="single" w:sz="8" w:space="0" w:color="auto"/>
              <w:right w:val="single" w:sz="8" w:space="0" w:color="auto"/>
            </w:tcBorders>
            <w:vAlign w:val="center"/>
            <w:hideMark/>
          </w:tcPr>
          <w:p w14:paraId="6CE11B36"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559" w:type="dxa"/>
            <w:tcBorders>
              <w:top w:val="single" w:sz="8" w:space="0" w:color="auto"/>
              <w:left w:val="single" w:sz="8" w:space="0" w:color="auto"/>
              <w:bottom w:val="single" w:sz="8" w:space="0" w:color="auto"/>
              <w:right w:val="single" w:sz="8" w:space="0" w:color="auto"/>
            </w:tcBorders>
            <w:vAlign w:val="center"/>
          </w:tcPr>
          <w:p w14:paraId="12DDC614" w14:textId="77777777" w:rsidR="003F5745" w:rsidRPr="00D218BC" w:rsidRDefault="003F5745" w:rsidP="003F5745">
            <w:pPr>
              <w:spacing w:after="0"/>
              <w:ind w:firstLineChars="200" w:firstLine="440"/>
              <w:jc w:val="right"/>
              <w:rPr>
                <w:rFonts w:ascii="Aptos" w:hAnsi="Aptos"/>
                <w:color w:val="000000"/>
                <w:sz w:val="22"/>
                <w:szCs w:val="22"/>
              </w:rPr>
            </w:pPr>
          </w:p>
        </w:tc>
        <w:tc>
          <w:tcPr>
            <w:tcW w:w="1559" w:type="dxa"/>
            <w:tcBorders>
              <w:top w:val="single" w:sz="8" w:space="0" w:color="auto"/>
              <w:left w:val="single" w:sz="8" w:space="0" w:color="auto"/>
              <w:bottom w:val="single" w:sz="8" w:space="0" w:color="auto"/>
              <w:right w:val="single" w:sz="8" w:space="0" w:color="auto"/>
            </w:tcBorders>
            <w:vAlign w:val="center"/>
            <w:hideMark/>
          </w:tcPr>
          <w:p w14:paraId="6104B0A0"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519" w:type="dxa"/>
            <w:tcBorders>
              <w:top w:val="single" w:sz="8" w:space="0" w:color="auto"/>
              <w:left w:val="single" w:sz="8" w:space="0" w:color="auto"/>
              <w:bottom w:val="single" w:sz="8" w:space="0" w:color="auto"/>
              <w:right w:val="single" w:sz="8" w:space="0" w:color="auto"/>
            </w:tcBorders>
            <w:vAlign w:val="center"/>
            <w:hideMark/>
          </w:tcPr>
          <w:p w14:paraId="0BF8CF48"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r>
      <w:tr w:rsidR="003F5745" w:rsidRPr="00D218BC" w14:paraId="147A6259" w14:textId="77777777" w:rsidTr="006973C8">
        <w:trPr>
          <w:trHeight w:hRule="exact" w:val="454"/>
        </w:trPr>
        <w:tc>
          <w:tcPr>
            <w:tcW w:w="5103" w:type="dxa"/>
            <w:tcBorders>
              <w:top w:val="single" w:sz="8" w:space="0" w:color="auto"/>
              <w:left w:val="single" w:sz="8" w:space="0" w:color="auto"/>
              <w:bottom w:val="single" w:sz="8" w:space="0" w:color="auto"/>
              <w:right w:val="single" w:sz="8" w:space="0" w:color="auto"/>
            </w:tcBorders>
            <w:vAlign w:val="center"/>
            <w:hideMark/>
          </w:tcPr>
          <w:p w14:paraId="78A53A4B" w14:textId="77777777" w:rsidR="003F5745" w:rsidRPr="00D218BC" w:rsidRDefault="003F5745" w:rsidP="003F5745">
            <w:pPr>
              <w:spacing w:after="0"/>
              <w:rPr>
                <w:rFonts w:ascii="Aptos" w:hAnsi="Aptos"/>
                <w:color w:val="000000"/>
                <w:sz w:val="22"/>
                <w:szCs w:val="22"/>
              </w:rPr>
            </w:pPr>
            <w:r w:rsidRPr="00D218BC">
              <w:rPr>
                <w:rFonts w:ascii="Aptos" w:hAnsi="Aptos"/>
                <w:color w:val="000000"/>
                <w:sz w:val="22"/>
                <w:szCs w:val="22"/>
              </w:rPr>
              <w:t>Annual Profit or Loss</w:t>
            </w:r>
          </w:p>
        </w:tc>
        <w:tc>
          <w:tcPr>
            <w:tcW w:w="1560" w:type="dxa"/>
            <w:tcBorders>
              <w:top w:val="single" w:sz="8" w:space="0" w:color="auto"/>
              <w:left w:val="nil"/>
              <w:bottom w:val="single" w:sz="8" w:space="0" w:color="auto"/>
              <w:right w:val="single" w:sz="8" w:space="0" w:color="auto"/>
            </w:tcBorders>
            <w:vAlign w:val="center"/>
            <w:hideMark/>
          </w:tcPr>
          <w:p w14:paraId="75BA560A"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559" w:type="dxa"/>
            <w:tcBorders>
              <w:top w:val="single" w:sz="8" w:space="0" w:color="auto"/>
              <w:left w:val="nil"/>
              <w:bottom w:val="single" w:sz="8" w:space="0" w:color="auto"/>
              <w:right w:val="single" w:sz="8" w:space="0" w:color="auto"/>
            </w:tcBorders>
            <w:vAlign w:val="center"/>
            <w:hideMark/>
          </w:tcPr>
          <w:p w14:paraId="0883B526"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701" w:type="dxa"/>
            <w:tcBorders>
              <w:top w:val="single" w:sz="8" w:space="0" w:color="auto"/>
              <w:left w:val="nil"/>
              <w:bottom w:val="single" w:sz="8" w:space="0" w:color="auto"/>
              <w:right w:val="single" w:sz="8" w:space="0" w:color="auto"/>
            </w:tcBorders>
            <w:vAlign w:val="center"/>
            <w:hideMark/>
          </w:tcPr>
          <w:p w14:paraId="3FC91B7E"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559" w:type="dxa"/>
            <w:tcBorders>
              <w:top w:val="single" w:sz="8" w:space="0" w:color="auto"/>
              <w:left w:val="nil"/>
              <w:bottom w:val="single" w:sz="8" w:space="0" w:color="auto"/>
              <w:right w:val="single" w:sz="8" w:space="0" w:color="auto"/>
            </w:tcBorders>
            <w:vAlign w:val="center"/>
          </w:tcPr>
          <w:p w14:paraId="21307C74" w14:textId="77777777" w:rsidR="003F5745" w:rsidRPr="00D218BC" w:rsidRDefault="003F5745" w:rsidP="003F5745">
            <w:pPr>
              <w:spacing w:after="0"/>
              <w:ind w:firstLineChars="200" w:firstLine="440"/>
              <w:jc w:val="right"/>
              <w:rPr>
                <w:rFonts w:ascii="Aptos" w:hAnsi="Aptos"/>
                <w:color w:val="000000"/>
                <w:sz w:val="22"/>
                <w:szCs w:val="22"/>
              </w:rPr>
            </w:pPr>
          </w:p>
        </w:tc>
        <w:tc>
          <w:tcPr>
            <w:tcW w:w="1559" w:type="dxa"/>
            <w:tcBorders>
              <w:top w:val="single" w:sz="8" w:space="0" w:color="auto"/>
              <w:left w:val="nil"/>
              <w:bottom w:val="single" w:sz="8" w:space="0" w:color="auto"/>
              <w:right w:val="single" w:sz="8" w:space="0" w:color="auto"/>
            </w:tcBorders>
            <w:vAlign w:val="center"/>
            <w:hideMark/>
          </w:tcPr>
          <w:p w14:paraId="5C233326"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519" w:type="dxa"/>
            <w:tcBorders>
              <w:top w:val="single" w:sz="8" w:space="0" w:color="auto"/>
              <w:left w:val="nil"/>
              <w:bottom w:val="single" w:sz="8" w:space="0" w:color="auto"/>
              <w:right w:val="single" w:sz="8" w:space="0" w:color="auto"/>
            </w:tcBorders>
            <w:vAlign w:val="center"/>
            <w:hideMark/>
          </w:tcPr>
          <w:p w14:paraId="4D6E1DCF"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r>
      <w:tr w:rsidR="003F5745" w:rsidRPr="00D218BC" w14:paraId="3CB749F3" w14:textId="77777777" w:rsidTr="003F5745">
        <w:trPr>
          <w:trHeight w:hRule="exact" w:val="454"/>
        </w:trPr>
        <w:tc>
          <w:tcPr>
            <w:tcW w:w="5103" w:type="dxa"/>
            <w:tcBorders>
              <w:top w:val="nil"/>
              <w:left w:val="single" w:sz="8" w:space="0" w:color="auto"/>
              <w:bottom w:val="single" w:sz="8" w:space="0" w:color="auto"/>
              <w:right w:val="single" w:sz="8" w:space="0" w:color="auto"/>
            </w:tcBorders>
            <w:vAlign w:val="center"/>
            <w:hideMark/>
          </w:tcPr>
          <w:p w14:paraId="361BA322" w14:textId="77777777" w:rsidR="003F5745" w:rsidRPr="00D218BC" w:rsidRDefault="003F5745" w:rsidP="003F5745">
            <w:pPr>
              <w:spacing w:after="0"/>
              <w:rPr>
                <w:rFonts w:ascii="Aptos" w:hAnsi="Aptos"/>
                <w:color w:val="000000"/>
                <w:sz w:val="22"/>
                <w:szCs w:val="22"/>
              </w:rPr>
            </w:pPr>
            <w:r w:rsidRPr="00D218BC">
              <w:rPr>
                <w:rFonts w:ascii="Aptos" w:hAnsi="Aptos"/>
                <w:color w:val="000000"/>
                <w:sz w:val="22"/>
                <w:szCs w:val="22"/>
              </w:rPr>
              <w:t>Annual operating income [4]</w:t>
            </w:r>
          </w:p>
        </w:tc>
        <w:tc>
          <w:tcPr>
            <w:tcW w:w="1560" w:type="dxa"/>
            <w:tcBorders>
              <w:top w:val="nil"/>
              <w:left w:val="nil"/>
              <w:bottom w:val="single" w:sz="8" w:space="0" w:color="auto"/>
              <w:right w:val="single" w:sz="8" w:space="0" w:color="auto"/>
            </w:tcBorders>
            <w:vAlign w:val="center"/>
            <w:hideMark/>
          </w:tcPr>
          <w:p w14:paraId="5D4E2F09"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559" w:type="dxa"/>
            <w:tcBorders>
              <w:top w:val="nil"/>
              <w:left w:val="nil"/>
              <w:bottom w:val="single" w:sz="8" w:space="0" w:color="auto"/>
              <w:right w:val="single" w:sz="8" w:space="0" w:color="auto"/>
            </w:tcBorders>
            <w:vAlign w:val="center"/>
            <w:hideMark/>
          </w:tcPr>
          <w:p w14:paraId="1B6F4463"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701" w:type="dxa"/>
            <w:tcBorders>
              <w:top w:val="nil"/>
              <w:left w:val="nil"/>
              <w:bottom w:val="single" w:sz="8" w:space="0" w:color="auto"/>
              <w:right w:val="single" w:sz="8" w:space="0" w:color="auto"/>
            </w:tcBorders>
            <w:vAlign w:val="center"/>
            <w:hideMark/>
          </w:tcPr>
          <w:p w14:paraId="169F54D2"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559" w:type="dxa"/>
            <w:tcBorders>
              <w:top w:val="nil"/>
              <w:left w:val="nil"/>
              <w:bottom w:val="single" w:sz="8" w:space="0" w:color="auto"/>
              <w:right w:val="single" w:sz="8" w:space="0" w:color="auto"/>
            </w:tcBorders>
            <w:vAlign w:val="center"/>
          </w:tcPr>
          <w:p w14:paraId="7985C15F" w14:textId="77777777" w:rsidR="003F5745" w:rsidRPr="00D218BC" w:rsidRDefault="003F5745" w:rsidP="003F5745">
            <w:pPr>
              <w:spacing w:after="0"/>
              <w:ind w:firstLineChars="200" w:firstLine="440"/>
              <w:jc w:val="right"/>
              <w:rPr>
                <w:rFonts w:ascii="Aptos" w:hAnsi="Aptos"/>
                <w:color w:val="000000"/>
                <w:sz w:val="22"/>
                <w:szCs w:val="22"/>
              </w:rPr>
            </w:pPr>
          </w:p>
        </w:tc>
        <w:tc>
          <w:tcPr>
            <w:tcW w:w="1559" w:type="dxa"/>
            <w:tcBorders>
              <w:top w:val="nil"/>
              <w:left w:val="nil"/>
              <w:bottom w:val="single" w:sz="8" w:space="0" w:color="auto"/>
              <w:right w:val="single" w:sz="8" w:space="0" w:color="auto"/>
            </w:tcBorders>
            <w:shd w:val="clear" w:color="000000" w:fill="FFFFFF"/>
            <w:vAlign w:val="center"/>
            <w:hideMark/>
          </w:tcPr>
          <w:p w14:paraId="1B58457C"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519" w:type="dxa"/>
            <w:tcBorders>
              <w:top w:val="nil"/>
              <w:left w:val="nil"/>
              <w:bottom w:val="single" w:sz="8" w:space="0" w:color="auto"/>
              <w:right w:val="single" w:sz="8" w:space="0" w:color="auto"/>
            </w:tcBorders>
            <w:vAlign w:val="center"/>
            <w:hideMark/>
          </w:tcPr>
          <w:p w14:paraId="246E7626"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r>
      <w:tr w:rsidR="003F5745" w:rsidRPr="00D218BC" w14:paraId="5264B8B6" w14:textId="77777777" w:rsidTr="003F5745">
        <w:trPr>
          <w:trHeight w:hRule="exact" w:val="454"/>
        </w:trPr>
        <w:tc>
          <w:tcPr>
            <w:tcW w:w="5103" w:type="dxa"/>
            <w:tcBorders>
              <w:top w:val="nil"/>
              <w:left w:val="single" w:sz="8" w:space="0" w:color="auto"/>
              <w:bottom w:val="single" w:sz="8" w:space="0" w:color="auto"/>
              <w:right w:val="single" w:sz="8" w:space="0" w:color="auto"/>
            </w:tcBorders>
            <w:vAlign w:val="center"/>
            <w:hideMark/>
          </w:tcPr>
          <w:p w14:paraId="5E9CC751" w14:textId="77777777" w:rsidR="003F5745" w:rsidRPr="00D218BC" w:rsidRDefault="003F5745" w:rsidP="003F5745">
            <w:pPr>
              <w:spacing w:after="0"/>
              <w:rPr>
                <w:rFonts w:ascii="Aptos" w:hAnsi="Aptos"/>
                <w:color w:val="000000"/>
                <w:sz w:val="22"/>
                <w:szCs w:val="22"/>
              </w:rPr>
            </w:pPr>
            <w:r w:rsidRPr="00D218BC">
              <w:rPr>
                <w:rFonts w:ascii="Aptos" w:hAnsi="Aptos"/>
                <w:color w:val="000000"/>
                <w:sz w:val="22"/>
                <w:szCs w:val="22"/>
              </w:rPr>
              <w:t>Annual operating Profit/Loss [5]</w:t>
            </w:r>
          </w:p>
        </w:tc>
        <w:tc>
          <w:tcPr>
            <w:tcW w:w="1560" w:type="dxa"/>
            <w:tcBorders>
              <w:top w:val="nil"/>
              <w:left w:val="nil"/>
              <w:bottom w:val="single" w:sz="8" w:space="0" w:color="auto"/>
              <w:right w:val="single" w:sz="8" w:space="0" w:color="auto"/>
            </w:tcBorders>
            <w:vAlign w:val="center"/>
            <w:hideMark/>
          </w:tcPr>
          <w:p w14:paraId="3F9758AD"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559" w:type="dxa"/>
            <w:tcBorders>
              <w:top w:val="nil"/>
              <w:left w:val="nil"/>
              <w:bottom w:val="single" w:sz="8" w:space="0" w:color="auto"/>
              <w:right w:val="single" w:sz="8" w:space="0" w:color="auto"/>
            </w:tcBorders>
            <w:vAlign w:val="center"/>
            <w:hideMark/>
          </w:tcPr>
          <w:p w14:paraId="2C31AE0E"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701" w:type="dxa"/>
            <w:tcBorders>
              <w:top w:val="nil"/>
              <w:left w:val="nil"/>
              <w:bottom w:val="single" w:sz="8" w:space="0" w:color="auto"/>
              <w:right w:val="single" w:sz="8" w:space="0" w:color="auto"/>
            </w:tcBorders>
            <w:vAlign w:val="center"/>
            <w:hideMark/>
          </w:tcPr>
          <w:p w14:paraId="08EF1453"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559" w:type="dxa"/>
            <w:tcBorders>
              <w:top w:val="nil"/>
              <w:left w:val="nil"/>
              <w:bottom w:val="single" w:sz="8" w:space="0" w:color="auto"/>
              <w:right w:val="single" w:sz="8" w:space="0" w:color="auto"/>
            </w:tcBorders>
            <w:vAlign w:val="center"/>
          </w:tcPr>
          <w:p w14:paraId="56EB6155" w14:textId="77777777" w:rsidR="003F5745" w:rsidRPr="00D218BC" w:rsidRDefault="003F5745" w:rsidP="003F5745">
            <w:pPr>
              <w:spacing w:after="0"/>
              <w:ind w:firstLineChars="200" w:firstLine="440"/>
              <w:jc w:val="right"/>
              <w:rPr>
                <w:rFonts w:ascii="Aptos" w:hAnsi="Aptos"/>
                <w:color w:val="000000"/>
                <w:sz w:val="22"/>
                <w:szCs w:val="22"/>
              </w:rPr>
            </w:pPr>
          </w:p>
        </w:tc>
        <w:tc>
          <w:tcPr>
            <w:tcW w:w="1559" w:type="dxa"/>
            <w:tcBorders>
              <w:top w:val="nil"/>
              <w:left w:val="nil"/>
              <w:bottom w:val="single" w:sz="8" w:space="0" w:color="auto"/>
              <w:right w:val="single" w:sz="8" w:space="0" w:color="auto"/>
            </w:tcBorders>
            <w:shd w:val="clear" w:color="000000" w:fill="FFFFFF"/>
            <w:vAlign w:val="center"/>
            <w:hideMark/>
          </w:tcPr>
          <w:p w14:paraId="1F01E807"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519" w:type="dxa"/>
            <w:tcBorders>
              <w:top w:val="nil"/>
              <w:left w:val="nil"/>
              <w:bottom w:val="single" w:sz="8" w:space="0" w:color="auto"/>
              <w:right w:val="single" w:sz="8" w:space="0" w:color="auto"/>
            </w:tcBorders>
            <w:vAlign w:val="center"/>
            <w:hideMark/>
          </w:tcPr>
          <w:p w14:paraId="272F0878"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r>
      <w:tr w:rsidR="003F5745" w:rsidRPr="00D218BC" w14:paraId="1DC287C9" w14:textId="77777777" w:rsidTr="003F5745">
        <w:trPr>
          <w:trHeight w:hRule="exact" w:val="454"/>
        </w:trPr>
        <w:tc>
          <w:tcPr>
            <w:tcW w:w="5103" w:type="dxa"/>
            <w:tcBorders>
              <w:top w:val="nil"/>
              <w:left w:val="single" w:sz="8" w:space="0" w:color="auto"/>
              <w:bottom w:val="single" w:sz="8" w:space="0" w:color="auto"/>
              <w:right w:val="single" w:sz="8" w:space="0" w:color="auto"/>
            </w:tcBorders>
            <w:vAlign w:val="center"/>
            <w:hideMark/>
          </w:tcPr>
          <w:p w14:paraId="7D0F0524" w14:textId="77777777" w:rsidR="003F5745" w:rsidRPr="00D218BC" w:rsidRDefault="003F5745" w:rsidP="003F5745">
            <w:pPr>
              <w:spacing w:after="0"/>
              <w:rPr>
                <w:rFonts w:ascii="Aptos" w:hAnsi="Aptos"/>
                <w:color w:val="000000"/>
                <w:sz w:val="22"/>
                <w:szCs w:val="22"/>
              </w:rPr>
            </w:pPr>
            <w:r w:rsidRPr="00D218BC">
              <w:rPr>
                <w:rFonts w:ascii="Aptos" w:hAnsi="Aptos"/>
                <w:color w:val="000000"/>
                <w:sz w:val="22"/>
                <w:szCs w:val="22"/>
              </w:rPr>
              <w:t>Net worth (total assets minus total liabilities)</w:t>
            </w:r>
          </w:p>
        </w:tc>
        <w:tc>
          <w:tcPr>
            <w:tcW w:w="1560" w:type="dxa"/>
            <w:tcBorders>
              <w:top w:val="nil"/>
              <w:left w:val="nil"/>
              <w:bottom w:val="single" w:sz="8" w:space="0" w:color="auto"/>
              <w:right w:val="single" w:sz="8" w:space="0" w:color="auto"/>
            </w:tcBorders>
            <w:vAlign w:val="center"/>
            <w:hideMark/>
          </w:tcPr>
          <w:p w14:paraId="44452CEA"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559" w:type="dxa"/>
            <w:tcBorders>
              <w:top w:val="nil"/>
              <w:left w:val="nil"/>
              <w:bottom w:val="single" w:sz="8" w:space="0" w:color="auto"/>
              <w:right w:val="single" w:sz="8" w:space="0" w:color="auto"/>
            </w:tcBorders>
            <w:vAlign w:val="center"/>
            <w:hideMark/>
          </w:tcPr>
          <w:p w14:paraId="2CD8EA25"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701" w:type="dxa"/>
            <w:tcBorders>
              <w:top w:val="nil"/>
              <w:left w:val="nil"/>
              <w:bottom w:val="single" w:sz="8" w:space="0" w:color="auto"/>
              <w:right w:val="single" w:sz="8" w:space="0" w:color="auto"/>
            </w:tcBorders>
            <w:vAlign w:val="center"/>
            <w:hideMark/>
          </w:tcPr>
          <w:p w14:paraId="189B5ED1"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559" w:type="dxa"/>
            <w:tcBorders>
              <w:top w:val="nil"/>
              <w:left w:val="nil"/>
              <w:bottom w:val="single" w:sz="8" w:space="0" w:color="auto"/>
              <w:right w:val="single" w:sz="8" w:space="0" w:color="auto"/>
            </w:tcBorders>
            <w:vAlign w:val="center"/>
          </w:tcPr>
          <w:p w14:paraId="1B913572" w14:textId="77777777" w:rsidR="003F5745" w:rsidRPr="00D218BC" w:rsidRDefault="003F5745" w:rsidP="003F5745">
            <w:pPr>
              <w:spacing w:after="0"/>
              <w:ind w:firstLineChars="200" w:firstLine="440"/>
              <w:jc w:val="right"/>
              <w:rPr>
                <w:rFonts w:ascii="Aptos" w:hAnsi="Aptos"/>
                <w:color w:val="000000"/>
                <w:sz w:val="22"/>
                <w:szCs w:val="22"/>
              </w:rPr>
            </w:pPr>
          </w:p>
        </w:tc>
        <w:tc>
          <w:tcPr>
            <w:tcW w:w="1559" w:type="dxa"/>
            <w:tcBorders>
              <w:top w:val="nil"/>
              <w:left w:val="nil"/>
              <w:bottom w:val="single" w:sz="8" w:space="0" w:color="auto"/>
              <w:right w:val="single" w:sz="8" w:space="0" w:color="auto"/>
            </w:tcBorders>
            <w:shd w:val="clear" w:color="000000" w:fill="FFFFFF"/>
            <w:vAlign w:val="center"/>
            <w:hideMark/>
          </w:tcPr>
          <w:p w14:paraId="2CBC0EC3"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519" w:type="dxa"/>
            <w:tcBorders>
              <w:top w:val="nil"/>
              <w:left w:val="nil"/>
              <w:bottom w:val="single" w:sz="8" w:space="0" w:color="auto"/>
              <w:right w:val="single" w:sz="8" w:space="0" w:color="auto"/>
            </w:tcBorders>
            <w:vAlign w:val="center"/>
            <w:hideMark/>
          </w:tcPr>
          <w:p w14:paraId="458F1918"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r>
      <w:tr w:rsidR="003F5745" w:rsidRPr="00D218BC" w14:paraId="02905ED5" w14:textId="77777777" w:rsidTr="003F5745">
        <w:trPr>
          <w:trHeight w:hRule="exact" w:val="454"/>
        </w:trPr>
        <w:tc>
          <w:tcPr>
            <w:tcW w:w="5103" w:type="dxa"/>
            <w:tcBorders>
              <w:top w:val="nil"/>
              <w:left w:val="single" w:sz="8" w:space="0" w:color="auto"/>
              <w:bottom w:val="single" w:sz="8" w:space="0" w:color="auto"/>
              <w:right w:val="single" w:sz="8" w:space="0" w:color="auto"/>
            </w:tcBorders>
            <w:vAlign w:val="center"/>
            <w:hideMark/>
          </w:tcPr>
          <w:p w14:paraId="4ADFEA3C" w14:textId="77777777" w:rsidR="003F5745" w:rsidRPr="00D218BC" w:rsidRDefault="003F5745" w:rsidP="003F5745">
            <w:pPr>
              <w:spacing w:after="0"/>
              <w:rPr>
                <w:rFonts w:ascii="Aptos" w:hAnsi="Aptos"/>
                <w:color w:val="000000"/>
                <w:sz w:val="22"/>
                <w:szCs w:val="22"/>
              </w:rPr>
            </w:pPr>
            <w:r w:rsidRPr="00D218BC">
              <w:rPr>
                <w:rFonts w:ascii="Aptos" w:hAnsi="Aptos"/>
                <w:color w:val="000000"/>
                <w:sz w:val="22"/>
                <w:szCs w:val="22"/>
              </w:rPr>
              <w:t>Current Assets [6]</w:t>
            </w:r>
          </w:p>
        </w:tc>
        <w:tc>
          <w:tcPr>
            <w:tcW w:w="1560" w:type="dxa"/>
            <w:tcBorders>
              <w:top w:val="nil"/>
              <w:left w:val="nil"/>
              <w:bottom w:val="single" w:sz="8" w:space="0" w:color="auto"/>
              <w:right w:val="single" w:sz="8" w:space="0" w:color="auto"/>
            </w:tcBorders>
            <w:vAlign w:val="center"/>
            <w:hideMark/>
          </w:tcPr>
          <w:p w14:paraId="0B29CCD4"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559" w:type="dxa"/>
            <w:tcBorders>
              <w:top w:val="nil"/>
              <w:left w:val="nil"/>
              <w:bottom w:val="single" w:sz="8" w:space="0" w:color="auto"/>
              <w:right w:val="single" w:sz="8" w:space="0" w:color="auto"/>
            </w:tcBorders>
            <w:vAlign w:val="center"/>
            <w:hideMark/>
          </w:tcPr>
          <w:p w14:paraId="5DA38A00"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701" w:type="dxa"/>
            <w:tcBorders>
              <w:top w:val="nil"/>
              <w:left w:val="nil"/>
              <w:bottom w:val="single" w:sz="8" w:space="0" w:color="auto"/>
              <w:right w:val="single" w:sz="8" w:space="0" w:color="auto"/>
            </w:tcBorders>
            <w:vAlign w:val="center"/>
            <w:hideMark/>
          </w:tcPr>
          <w:p w14:paraId="65F2098D"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559" w:type="dxa"/>
            <w:tcBorders>
              <w:top w:val="nil"/>
              <w:left w:val="nil"/>
              <w:bottom w:val="single" w:sz="8" w:space="0" w:color="auto"/>
              <w:right w:val="single" w:sz="8" w:space="0" w:color="auto"/>
            </w:tcBorders>
            <w:vAlign w:val="center"/>
          </w:tcPr>
          <w:p w14:paraId="1165411D" w14:textId="77777777" w:rsidR="003F5745" w:rsidRPr="00D218BC" w:rsidRDefault="003F5745" w:rsidP="003F5745">
            <w:pPr>
              <w:spacing w:after="0"/>
              <w:ind w:firstLineChars="200" w:firstLine="440"/>
              <w:jc w:val="right"/>
              <w:rPr>
                <w:rFonts w:ascii="Aptos" w:hAnsi="Aptos"/>
                <w:color w:val="000000"/>
                <w:sz w:val="22"/>
                <w:szCs w:val="22"/>
              </w:rPr>
            </w:pPr>
          </w:p>
        </w:tc>
        <w:tc>
          <w:tcPr>
            <w:tcW w:w="1559" w:type="dxa"/>
            <w:tcBorders>
              <w:top w:val="nil"/>
              <w:left w:val="nil"/>
              <w:bottom w:val="single" w:sz="8" w:space="0" w:color="auto"/>
              <w:right w:val="single" w:sz="8" w:space="0" w:color="auto"/>
            </w:tcBorders>
            <w:shd w:val="clear" w:color="000000" w:fill="FFFFFF"/>
            <w:vAlign w:val="center"/>
            <w:hideMark/>
          </w:tcPr>
          <w:p w14:paraId="747FB5AC"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519" w:type="dxa"/>
            <w:tcBorders>
              <w:top w:val="nil"/>
              <w:left w:val="nil"/>
              <w:bottom w:val="single" w:sz="8" w:space="0" w:color="auto"/>
              <w:right w:val="single" w:sz="8" w:space="0" w:color="auto"/>
            </w:tcBorders>
            <w:vAlign w:val="center"/>
            <w:hideMark/>
          </w:tcPr>
          <w:p w14:paraId="626973E7"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r>
      <w:tr w:rsidR="003F5745" w:rsidRPr="00D218BC" w14:paraId="1D1A5A2F" w14:textId="77777777" w:rsidTr="003F5745">
        <w:trPr>
          <w:trHeight w:hRule="exact" w:val="454"/>
        </w:trPr>
        <w:tc>
          <w:tcPr>
            <w:tcW w:w="5103" w:type="dxa"/>
            <w:tcBorders>
              <w:top w:val="nil"/>
              <w:left w:val="single" w:sz="8" w:space="0" w:color="auto"/>
              <w:bottom w:val="single" w:sz="8" w:space="0" w:color="auto"/>
              <w:right w:val="single" w:sz="8" w:space="0" w:color="auto"/>
            </w:tcBorders>
            <w:vAlign w:val="center"/>
            <w:hideMark/>
          </w:tcPr>
          <w:p w14:paraId="7792B2CB" w14:textId="77777777" w:rsidR="003F5745" w:rsidRPr="00D218BC" w:rsidRDefault="003F5745" w:rsidP="003F5745">
            <w:pPr>
              <w:spacing w:after="0"/>
              <w:rPr>
                <w:rFonts w:ascii="Aptos" w:hAnsi="Aptos"/>
                <w:color w:val="000000"/>
                <w:sz w:val="22"/>
                <w:szCs w:val="22"/>
              </w:rPr>
            </w:pPr>
            <w:r w:rsidRPr="00D218BC">
              <w:rPr>
                <w:rFonts w:ascii="Aptos" w:hAnsi="Aptos"/>
                <w:color w:val="000000"/>
                <w:sz w:val="22"/>
                <w:szCs w:val="22"/>
              </w:rPr>
              <w:t>Current Liabilities [7]</w:t>
            </w:r>
          </w:p>
        </w:tc>
        <w:tc>
          <w:tcPr>
            <w:tcW w:w="1560" w:type="dxa"/>
            <w:tcBorders>
              <w:top w:val="nil"/>
              <w:left w:val="nil"/>
              <w:bottom w:val="single" w:sz="8" w:space="0" w:color="auto"/>
              <w:right w:val="single" w:sz="8" w:space="0" w:color="auto"/>
            </w:tcBorders>
            <w:vAlign w:val="center"/>
            <w:hideMark/>
          </w:tcPr>
          <w:p w14:paraId="51E21666"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559" w:type="dxa"/>
            <w:tcBorders>
              <w:top w:val="nil"/>
              <w:left w:val="nil"/>
              <w:bottom w:val="single" w:sz="8" w:space="0" w:color="auto"/>
              <w:right w:val="single" w:sz="8" w:space="0" w:color="auto"/>
            </w:tcBorders>
            <w:vAlign w:val="center"/>
            <w:hideMark/>
          </w:tcPr>
          <w:p w14:paraId="6982332D"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701" w:type="dxa"/>
            <w:tcBorders>
              <w:top w:val="nil"/>
              <w:left w:val="nil"/>
              <w:bottom w:val="single" w:sz="8" w:space="0" w:color="auto"/>
              <w:right w:val="single" w:sz="8" w:space="0" w:color="auto"/>
            </w:tcBorders>
            <w:vAlign w:val="center"/>
            <w:hideMark/>
          </w:tcPr>
          <w:p w14:paraId="42F2234F"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559" w:type="dxa"/>
            <w:tcBorders>
              <w:top w:val="nil"/>
              <w:left w:val="nil"/>
              <w:bottom w:val="single" w:sz="8" w:space="0" w:color="auto"/>
              <w:right w:val="single" w:sz="8" w:space="0" w:color="auto"/>
            </w:tcBorders>
            <w:vAlign w:val="center"/>
          </w:tcPr>
          <w:p w14:paraId="5E415EFF" w14:textId="77777777" w:rsidR="003F5745" w:rsidRPr="00D218BC" w:rsidRDefault="003F5745" w:rsidP="003F5745">
            <w:pPr>
              <w:spacing w:after="0"/>
              <w:ind w:firstLineChars="200" w:firstLine="440"/>
              <w:jc w:val="right"/>
              <w:rPr>
                <w:rFonts w:ascii="Aptos" w:hAnsi="Aptos"/>
                <w:color w:val="000000"/>
                <w:sz w:val="22"/>
                <w:szCs w:val="22"/>
              </w:rPr>
            </w:pPr>
          </w:p>
        </w:tc>
        <w:tc>
          <w:tcPr>
            <w:tcW w:w="1559" w:type="dxa"/>
            <w:tcBorders>
              <w:top w:val="nil"/>
              <w:left w:val="nil"/>
              <w:bottom w:val="single" w:sz="8" w:space="0" w:color="auto"/>
              <w:right w:val="single" w:sz="8" w:space="0" w:color="auto"/>
            </w:tcBorders>
            <w:shd w:val="clear" w:color="000000" w:fill="FFFFFF"/>
            <w:vAlign w:val="center"/>
            <w:hideMark/>
          </w:tcPr>
          <w:p w14:paraId="0CE6398D"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c>
          <w:tcPr>
            <w:tcW w:w="1519" w:type="dxa"/>
            <w:tcBorders>
              <w:top w:val="nil"/>
              <w:left w:val="nil"/>
              <w:bottom w:val="single" w:sz="8" w:space="0" w:color="auto"/>
              <w:right w:val="single" w:sz="8" w:space="0" w:color="auto"/>
            </w:tcBorders>
            <w:vAlign w:val="center"/>
            <w:hideMark/>
          </w:tcPr>
          <w:p w14:paraId="773A92B0" w14:textId="77777777" w:rsidR="003F5745" w:rsidRPr="00D218BC" w:rsidRDefault="003F5745" w:rsidP="003F5745">
            <w:pPr>
              <w:spacing w:after="0"/>
              <w:ind w:firstLineChars="200" w:firstLine="440"/>
              <w:jc w:val="right"/>
              <w:rPr>
                <w:rFonts w:ascii="Aptos" w:hAnsi="Aptos"/>
                <w:color w:val="000000"/>
                <w:sz w:val="22"/>
                <w:szCs w:val="22"/>
              </w:rPr>
            </w:pPr>
            <w:r w:rsidRPr="00D218BC">
              <w:rPr>
                <w:rFonts w:ascii="Aptos" w:hAnsi="Aptos"/>
                <w:color w:val="000000"/>
                <w:sz w:val="22"/>
                <w:szCs w:val="22"/>
              </w:rPr>
              <w:t> </w:t>
            </w:r>
          </w:p>
        </w:tc>
      </w:tr>
      <w:tr w:rsidR="003F5745" w:rsidRPr="001250AE" w14:paraId="188E0C0D" w14:textId="77777777" w:rsidTr="003F5745">
        <w:trPr>
          <w:trHeight w:hRule="exact" w:val="491"/>
        </w:trPr>
        <w:tc>
          <w:tcPr>
            <w:tcW w:w="5103" w:type="dxa"/>
            <w:tcBorders>
              <w:top w:val="nil"/>
              <w:left w:val="single" w:sz="8" w:space="0" w:color="auto"/>
              <w:bottom w:val="single" w:sz="8" w:space="0" w:color="auto"/>
              <w:right w:val="single" w:sz="8" w:space="0" w:color="auto"/>
            </w:tcBorders>
            <w:vAlign w:val="center"/>
            <w:hideMark/>
          </w:tcPr>
          <w:p w14:paraId="17027473" w14:textId="77777777" w:rsidR="003F5745" w:rsidRPr="000065BC" w:rsidRDefault="003F5745" w:rsidP="003F5745">
            <w:pPr>
              <w:spacing w:after="0"/>
              <w:rPr>
                <w:rFonts w:ascii="Aptos" w:hAnsi="Aptos"/>
                <w:color w:val="000000"/>
                <w:sz w:val="22"/>
                <w:szCs w:val="22"/>
                <w:lang w:val="fr-FR"/>
              </w:rPr>
            </w:pPr>
            <w:proofErr w:type="spellStart"/>
            <w:r w:rsidRPr="000065BC">
              <w:rPr>
                <w:rFonts w:ascii="Aptos" w:hAnsi="Aptos"/>
                <w:color w:val="000000"/>
                <w:sz w:val="22"/>
                <w:szCs w:val="22"/>
                <w:lang w:val="fr-FR"/>
              </w:rPr>
              <w:t>Current</w:t>
            </w:r>
            <w:proofErr w:type="spellEnd"/>
            <w:r w:rsidRPr="000065BC">
              <w:rPr>
                <w:rFonts w:ascii="Aptos" w:hAnsi="Aptos"/>
                <w:color w:val="000000"/>
                <w:sz w:val="22"/>
                <w:szCs w:val="22"/>
                <w:lang w:val="fr-FR"/>
              </w:rPr>
              <w:t xml:space="preserve"> ratio (</w:t>
            </w:r>
            <w:proofErr w:type="spellStart"/>
            <w:r w:rsidRPr="000065BC">
              <w:rPr>
                <w:rFonts w:ascii="Aptos" w:hAnsi="Aptos"/>
                <w:color w:val="000000"/>
                <w:sz w:val="22"/>
                <w:szCs w:val="22"/>
                <w:lang w:val="fr-FR"/>
              </w:rPr>
              <w:t>current</w:t>
            </w:r>
            <w:proofErr w:type="spellEnd"/>
            <w:r w:rsidRPr="000065BC">
              <w:rPr>
                <w:rFonts w:ascii="Aptos" w:hAnsi="Aptos"/>
                <w:color w:val="000000"/>
                <w:sz w:val="22"/>
                <w:szCs w:val="22"/>
                <w:lang w:val="fr-FR"/>
              </w:rPr>
              <w:t xml:space="preserve"> assets/</w:t>
            </w:r>
            <w:proofErr w:type="spellStart"/>
            <w:r w:rsidRPr="000065BC">
              <w:rPr>
                <w:rFonts w:ascii="Aptos" w:hAnsi="Aptos"/>
                <w:color w:val="000000"/>
                <w:sz w:val="22"/>
                <w:szCs w:val="22"/>
                <w:lang w:val="fr-FR"/>
              </w:rPr>
              <w:t>current</w:t>
            </w:r>
            <w:proofErr w:type="spellEnd"/>
            <w:r w:rsidRPr="000065BC">
              <w:rPr>
                <w:rFonts w:ascii="Aptos" w:hAnsi="Aptos"/>
                <w:color w:val="000000"/>
                <w:sz w:val="22"/>
                <w:szCs w:val="22"/>
                <w:lang w:val="fr-FR"/>
              </w:rPr>
              <w:t xml:space="preserve"> </w:t>
            </w:r>
            <w:proofErr w:type="spellStart"/>
            <w:r w:rsidRPr="000065BC">
              <w:rPr>
                <w:rFonts w:ascii="Aptos" w:hAnsi="Aptos"/>
                <w:color w:val="000000"/>
                <w:sz w:val="22"/>
                <w:szCs w:val="22"/>
                <w:lang w:val="fr-FR"/>
              </w:rPr>
              <w:t>liabilities</w:t>
            </w:r>
            <w:proofErr w:type="spellEnd"/>
            <w:r w:rsidRPr="000065BC">
              <w:rPr>
                <w:rFonts w:ascii="Aptos" w:hAnsi="Aptos"/>
                <w:color w:val="000000"/>
                <w:sz w:val="22"/>
                <w:szCs w:val="22"/>
                <w:lang w:val="fr-FR"/>
              </w:rPr>
              <w:t>)</w:t>
            </w:r>
          </w:p>
        </w:tc>
        <w:tc>
          <w:tcPr>
            <w:tcW w:w="1560" w:type="dxa"/>
            <w:tcBorders>
              <w:top w:val="nil"/>
              <w:left w:val="nil"/>
              <w:bottom w:val="single" w:sz="8" w:space="0" w:color="auto"/>
              <w:right w:val="single" w:sz="8" w:space="0" w:color="auto"/>
            </w:tcBorders>
            <w:vAlign w:val="center"/>
          </w:tcPr>
          <w:p w14:paraId="543A1C2B" w14:textId="77777777" w:rsidR="003F5745" w:rsidRPr="000065BC" w:rsidRDefault="003F5745" w:rsidP="003F5745">
            <w:pPr>
              <w:spacing w:after="0"/>
              <w:jc w:val="center"/>
              <w:rPr>
                <w:rFonts w:ascii="Aptos" w:hAnsi="Aptos"/>
                <w:color w:val="000000"/>
                <w:sz w:val="22"/>
                <w:szCs w:val="22"/>
                <w:lang w:val="fr-FR"/>
              </w:rPr>
            </w:pPr>
          </w:p>
        </w:tc>
        <w:tc>
          <w:tcPr>
            <w:tcW w:w="1559" w:type="dxa"/>
            <w:tcBorders>
              <w:top w:val="nil"/>
              <w:left w:val="nil"/>
              <w:bottom w:val="single" w:sz="8" w:space="0" w:color="auto"/>
              <w:right w:val="single" w:sz="8" w:space="0" w:color="auto"/>
            </w:tcBorders>
            <w:vAlign w:val="center"/>
          </w:tcPr>
          <w:p w14:paraId="545786E5" w14:textId="77777777" w:rsidR="003F5745" w:rsidRPr="000065BC" w:rsidRDefault="003F5745" w:rsidP="003F5745">
            <w:pPr>
              <w:spacing w:after="0"/>
              <w:jc w:val="center"/>
              <w:rPr>
                <w:rFonts w:ascii="Aptos" w:hAnsi="Aptos"/>
                <w:color w:val="000000"/>
                <w:sz w:val="22"/>
                <w:szCs w:val="22"/>
                <w:lang w:val="fr-FR"/>
              </w:rPr>
            </w:pPr>
          </w:p>
        </w:tc>
        <w:tc>
          <w:tcPr>
            <w:tcW w:w="1701" w:type="dxa"/>
            <w:tcBorders>
              <w:top w:val="nil"/>
              <w:left w:val="nil"/>
              <w:bottom w:val="single" w:sz="8" w:space="0" w:color="auto"/>
              <w:right w:val="single" w:sz="8" w:space="0" w:color="auto"/>
            </w:tcBorders>
            <w:vAlign w:val="center"/>
          </w:tcPr>
          <w:p w14:paraId="3CDEE0E6" w14:textId="77777777" w:rsidR="003F5745" w:rsidRPr="000065BC" w:rsidRDefault="003F5745" w:rsidP="003F5745">
            <w:pPr>
              <w:spacing w:after="0"/>
              <w:jc w:val="center"/>
              <w:rPr>
                <w:rFonts w:ascii="Aptos" w:hAnsi="Aptos"/>
                <w:color w:val="000000"/>
                <w:sz w:val="22"/>
                <w:szCs w:val="22"/>
                <w:lang w:val="fr-FR"/>
              </w:rPr>
            </w:pPr>
          </w:p>
        </w:tc>
        <w:tc>
          <w:tcPr>
            <w:tcW w:w="1559" w:type="dxa"/>
            <w:tcBorders>
              <w:top w:val="nil"/>
              <w:left w:val="nil"/>
              <w:bottom w:val="single" w:sz="8" w:space="0" w:color="auto"/>
              <w:right w:val="single" w:sz="8" w:space="0" w:color="auto"/>
            </w:tcBorders>
            <w:vAlign w:val="center"/>
          </w:tcPr>
          <w:p w14:paraId="4D66AC00" w14:textId="77777777" w:rsidR="003F5745" w:rsidRPr="000065BC" w:rsidRDefault="003F5745" w:rsidP="003F5745">
            <w:pPr>
              <w:spacing w:after="0"/>
              <w:jc w:val="center"/>
              <w:rPr>
                <w:rFonts w:ascii="Aptos" w:hAnsi="Aptos"/>
                <w:color w:val="000000"/>
                <w:sz w:val="22"/>
                <w:szCs w:val="22"/>
                <w:lang w:val="fr-FR"/>
              </w:rPr>
            </w:pPr>
          </w:p>
        </w:tc>
        <w:tc>
          <w:tcPr>
            <w:tcW w:w="1559" w:type="dxa"/>
            <w:tcBorders>
              <w:top w:val="nil"/>
              <w:left w:val="nil"/>
              <w:bottom w:val="single" w:sz="8" w:space="0" w:color="auto"/>
              <w:right w:val="single" w:sz="8" w:space="0" w:color="auto"/>
            </w:tcBorders>
            <w:vAlign w:val="center"/>
          </w:tcPr>
          <w:p w14:paraId="76E14AAC" w14:textId="77777777" w:rsidR="003F5745" w:rsidRPr="000065BC" w:rsidRDefault="003F5745" w:rsidP="003F5745">
            <w:pPr>
              <w:spacing w:after="0"/>
              <w:jc w:val="center"/>
              <w:rPr>
                <w:rFonts w:ascii="Aptos" w:hAnsi="Aptos"/>
                <w:color w:val="000000"/>
                <w:sz w:val="22"/>
                <w:szCs w:val="22"/>
                <w:lang w:val="fr-FR"/>
              </w:rPr>
            </w:pPr>
          </w:p>
        </w:tc>
        <w:tc>
          <w:tcPr>
            <w:tcW w:w="1519" w:type="dxa"/>
            <w:tcBorders>
              <w:top w:val="nil"/>
              <w:left w:val="nil"/>
              <w:bottom w:val="single" w:sz="8" w:space="0" w:color="auto"/>
              <w:right w:val="single" w:sz="8" w:space="0" w:color="auto"/>
            </w:tcBorders>
            <w:vAlign w:val="center"/>
          </w:tcPr>
          <w:p w14:paraId="3BFA9E0C" w14:textId="77777777" w:rsidR="003F5745" w:rsidRPr="000065BC" w:rsidRDefault="003F5745" w:rsidP="003F5745">
            <w:pPr>
              <w:spacing w:after="0"/>
              <w:jc w:val="center"/>
              <w:rPr>
                <w:rFonts w:ascii="Aptos" w:hAnsi="Aptos"/>
                <w:color w:val="000000"/>
                <w:sz w:val="22"/>
                <w:szCs w:val="22"/>
                <w:lang w:val="fr-FR"/>
              </w:rPr>
            </w:pPr>
          </w:p>
        </w:tc>
      </w:tr>
      <w:tr w:rsidR="003F5745" w:rsidRPr="00D218BC" w14:paraId="73ACAD0D" w14:textId="77777777" w:rsidTr="003F5745">
        <w:trPr>
          <w:trHeight w:hRule="exact" w:val="555"/>
        </w:trPr>
        <w:tc>
          <w:tcPr>
            <w:tcW w:w="5103" w:type="dxa"/>
            <w:tcBorders>
              <w:top w:val="nil"/>
              <w:left w:val="single" w:sz="8" w:space="0" w:color="auto"/>
              <w:bottom w:val="single" w:sz="8" w:space="0" w:color="auto"/>
              <w:right w:val="single" w:sz="8" w:space="0" w:color="auto"/>
            </w:tcBorders>
            <w:vAlign w:val="center"/>
            <w:hideMark/>
          </w:tcPr>
          <w:p w14:paraId="1C711276" w14:textId="77777777" w:rsidR="003F5745" w:rsidRPr="00D218BC" w:rsidRDefault="003F5745" w:rsidP="003F5745">
            <w:pPr>
              <w:spacing w:after="0"/>
              <w:rPr>
                <w:rFonts w:ascii="Aptos" w:hAnsi="Aptos"/>
                <w:color w:val="000000"/>
                <w:sz w:val="22"/>
                <w:szCs w:val="22"/>
              </w:rPr>
            </w:pPr>
            <w:r w:rsidRPr="00D218BC">
              <w:rPr>
                <w:rFonts w:ascii="Aptos" w:hAnsi="Aptos"/>
                <w:color w:val="000000"/>
                <w:sz w:val="22"/>
                <w:szCs w:val="22"/>
              </w:rPr>
              <w:t>Please state exchange rate used to translate annual accounts into Euro (where required)</w:t>
            </w:r>
          </w:p>
        </w:tc>
        <w:tc>
          <w:tcPr>
            <w:tcW w:w="1560" w:type="dxa"/>
            <w:tcBorders>
              <w:top w:val="nil"/>
              <w:left w:val="nil"/>
              <w:bottom w:val="single" w:sz="8" w:space="0" w:color="auto"/>
              <w:right w:val="single" w:sz="8" w:space="0" w:color="auto"/>
            </w:tcBorders>
            <w:vAlign w:val="center"/>
            <w:hideMark/>
          </w:tcPr>
          <w:p w14:paraId="38DDF423" w14:textId="77777777" w:rsidR="003F5745" w:rsidRPr="00D218BC" w:rsidRDefault="003F5745" w:rsidP="003F5745">
            <w:pPr>
              <w:spacing w:after="0"/>
              <w:jc w:val="center"/>
              <w:rPr>
                <w:rFonts w:ascii="Aptos" w:hAnsi="Aptos"/>
                <w:color w:val="000000"/>
                <w:sz w:val="22"/>
                <w:szCs w:val="22"/>
              </w:rPr>
            </w:pPr>
            <w:r w:rsidRPr="00D218BC">
              <w:rPr>
                <w:rFonts w:ascii="Aptos" w:hAnsi="Aptos"/>
                <w:color w:val="000000"/>
                <w:sz w:val="22"/>
                <w:szCs w:val="22"/>
              </w:rPr>
              <w:t> </w:t>
            </w:r>
          </w:p>
        </w:tc>
        <w:tc>
          <w:tcPr>
            <w:tcW w:w="1559" w:type="dxa"/>
            <w:tcBorders>
              <w:top w:val="nil"/>
              <w:left w:val="nil"/>
              <w:bottom w:val="single" w:sz="8" w:space="0" w:color="auto"/>
              <w:right w:val="single" w:sz="8" w:space="0" w:color="auto"/>
            </w:tcBorders>
            <w:vAlign w:val="center"/>
            <w:hideMark/>
          </w:tcPr>
          <w:p w14:paraId="35EBB031" w14:textId="77777777" w:rsidR="003F5745" w:rsidRPr="00D218BC" w:rsidRDefault="003F5745" w:rsidP="003F5745">
            <w:pPr>
              <w:spacing w:after="0"/>
              <w:jc w:val="center"/>
              <w:rPr>
                <w:rFonts w:ascii="Aptos" w:hAnsi="Aptos"/>
                <w:color w:val="000000"/>
                <w:sz w:val="22"/>
                <w:szCs w:val="22"/>
              </w:rPr>
            </w:pPr>
            <w:r w:rsidRPr="00D218BC">
              <w:rPr>
                <w:rFonts w:ascii="Aptos" w:hAnsi="Aptos"/>
                <w:color w:val="000000"/>
                <w:sz w:val="22"/>
                <w:szCs w:val="22"/>
              </w:rPr>
              <w:t> </w:t>
            </w:r>
          </w:p>
        </w:tc>
        <w:tc>
          <w:tcPr>
            <w:tcW w:w="1701" w:type="dxa"/>
            <w:tcBorders>
              <w:top w:val="nil"/>
              <w:left w:val="nil"/>
              <w:bottom w:val="single" w:sz="8" w:space="0" w:color="auto"/>
              <w:right w:val="single" w:sz="8" w:space="0" w:color="auto"/>
            </w:tcBorders>
            <w:vAlign w:val="center"/>
            <w:hideMark/>
          </w:tcPr>
          <w:p w14:paraId="2DD31A99" w14:textId="77777777" w:rsidR="003F5745" w:rsidRPr="00D218BC" w:rsidRDefault="003F5745" w:rsidP="003F5745">
            <w:pPr>
              <w:spacing w:after="0"/>
              <w:jc w:val="center"/>
              <w:rPr>
                <w:rFonts w:ascii="Aptos" w:hAnsi="Aptos"/>
                <w:color w:val="000000"/>
                <w:sz w:val="22"/>
                <w:szCs w:val="22"/>
              </w:rPr>
            </w:pPr>
            <w:r w:rsidRPr="00D218BC">
              <w:rPr>
                <w:rFonts w:ascii="Aptos" w:hAnsi="Aptos"/>
                <w:color w:val="000000"/>
                <w:sz w:val="22"/>
                <w:szCs w:val="22"/>
              </w:rPr>
              <w:t> </w:t>
            </w:r>
          </w:p>
        </w:tc>
        <w:tc>
          <w:tcPr>
            <w:tcW w:w="1559" w:type="dxa"/>
            <w:tcBorders>
              <w:top w:val="nil"/>
              <w:left w:val="nil"/>
              <w:bottom w:val="single" w:sz="8" w:space="0" w:color="auto"/>
              <w:right w:val="single" w:sz="8" w:space="0" w:color="auto"/>
            </w:tcBorders>
            <w:shd w:val="clear" w:color="000000" w:fill="E7E6E6"/>
            <w:vAlign w:val="center"/>
            <w:hideMark/>
          </w:tcPr>
          <w:p w14:paraId="16B02E69" w14:textId="77777777" w:rsidR="003F5745" w:rsidRPr="00D218BC" w:rsidRDefault="003F5745" w:rsidP="003F5745">
            <w:pPr>
              <w:spacing w:after="0"/>
              <w:jc w:val="center"/>
              <w:rPr>
                <w:rFonts w:ascii="Aptos" w:hAnsi="Aptos"/>
                <w:color w:val="000000"/>
                <w:sz w:val="22"/>
                <w:szCs w:val="22"/>
              </w:rPr>
            </w:pPr>
            <w:r w:rsidRPr="00D218BC">
              <w:rPr>
                <w:rFonts w:ascii="Aptos" w:hAnsi="Aptos"/>
                <w:color w:val="000000"/>
                <w:sz w:val="22"/>
                <w:szCs w:val="22"/>
              </w:rPr>
              <w:t>Not applicable</w:t>
            </w:r>
          </w:p>
        </w:tc>
        <w:tc>
          <w:tcPr>
            <w:tcW w:w="1559" w:type="dxa"/>
            <w:tcBorders>
              <w:top w:val="nil"/>
              <w:left w:val="nil"/>
              <w:bottom w:val="single" w:sz="8" w:space="0" w:color="auto"/>
              <w:right w:val="single" w:sz="8" w:space="0" w:color="auto"/>
            </w:tcBorders>
            <w:vAlign w:val="center"/>
            <w:hideMark/>
          </w:tcPr>
          <w:p w14:paraId="7FF128EA" w14:textId="77777777" w:rsidR="003F5745" w:rsidRPr="00D218BC" w:rsidRDefault="003F5745" w:rsidP="003F5745">
            <w:pPr>
              <w:spacing w:after="0"/>
              <w:jc w:val="center"/>
              <w:rPr>
                <w:rFonts w:ascii="Aptos" w:hAnsi="Aptos"/>
                <w:color w:val="000000"/>
                <w:sz w:val="22"/>
                <w:szCs w:val="22"/>
              </w:rPr>
            </w:pPr>
            <w:r w:rsidRPr="00D218BC">
              <w:rPr>
                <w:rFonts w:ascii="Aptos" w:hAnsi="Aptos"/>
                <w:color w:val="000000"/>
                <w:sz w:val="22"/>
                <w:szCs w:val="22"/>
              </w:rPr>
              <w:t> </w:t>
            </w:r>
          </w:p>
        </w:tc>
        <w:tc>
          <w:tcPr>
            <w:tcW w:w="1519" w:type="dxa"/>
            <w:tcBorders>
              <w:top w:val="nil"/>
              <w:left w:val="nil"/>
              <w:bottom w:val="single" w:sz="8" w:space="0" w:color="auto"/>
              <w:right w:val="single" w:sz="8" w:space="0" w:color="auto"/>
            </w:tcBorders>
            <w:vAlign w:val="center"/>
            <w:hideMark/>
          </w:tcPr>
          <w:p w14:paraId="61BB90BE" w14:textId="77777777" w:rsidR="003F5745" w:rsidRPr="00D218BC" w:rsidRDefault="003F5745" w:rsidP="003F5745">
            <w:pPr>
              <w:spacing w:after="0"/>
              <w:jc w:val="center"/>
              <w:rPr>
                <w:rFonts w:ascii="Aptos" w:hAnsi="Aptos"/>
                <w:color w:val="000000"/>
                <w:sz w:val="22"/>
                <w:szCs w:val="22"/>
              </w:rPr>
            </w:pPr>
            <w:r w:rsidRPr="00D218BC">
              <w:rPr>
                <w:rFonts w:ascii="Aptos" w:hAnsi="Aptos"/>
                <w:color w:val="000000"/>
                <w:sz w:val="22"/>
                <w:szCs w:val="22"/>
              </w:rPr>
              <w:t> </w:t>
            </w:r>
          </w:p>
        </w:tc>
      </w:tr>
      <w:tr w:rsidR="003F5745" w:rsidRPr="00D218BC" w14:paraId="20603E3A" w14:textId="77777777" w:rsidTr="00963B4E">
        <w:trPr>
          <w:trHeight w:hRule="exact" w:val="1260"/>
        </w:trPr>
        <w:tc>
          <w:tcPr>
            <w:tcW w:w="5103" w:type="dxa"/>
            <w:tcBorders>
              <w:top w:val="nil"/>
              <w:left w:val="single" w:sz="8" w:space="0" w:color="auto"/>
              <w:bottom w:val="single" w:sz="8" w:space="0" w:color="auto"/>
              <w:right w:val="single" w:sz="8" w:space="0" w:color="auto"/>
            </w:tcBorders>
            <w:vAlign w:val="center"/>
            <w:hideMark/>
          </w:tcPr>
          <w:p w14:paraId="4277B85E" w14:textId="2FF23308" w:rsidR="003F5745" w:rsidRPr="002830E3" w:rsidRDefault="003F5745" w:rsidP="003F5745">
            <w:pPr>
              <w:spacing w:after="0"/>
              <w:rPr>
                <w:rFonts w:ascii="Aptos" w:hAnsi="Aptos"/>
                <w:bCs/>
                <w:color w:val="000000"/>
                <w:sz w:val="18"/>
                <w:szCs w:val="18"/>
              </w:rPr>
            </w:pPr>
            <w:r w:rsidRPr="002830E3">
              <w:rPr>
                <w:rFonts w:ascii="Aptos" w:hAnsi="Aptos"/>
                <w:bCs/>
                <w:color w:val="000000"/>
                <w:sz w:val="18"/>
                <w:szCs w:val="18"/>
              </w:rPr>
              <w:t>Unqualified external audit opinion (</w:t>
            </w:r>
            <w:r w:rsidR="00381859" w:rsidRPr="002830E3">
              <w:rPr>
                <w:rFonts w:ascii="Aptos" w:hAnsi="Aptos"/>
                <w:bCs/>
                <w:color w:val="000000"/>
                <w:sz w:val="18"/>
                <w:szCs w:val="18"/>
              </w:rPr>
              <w:t>Yes/No</w:t>
            </w:r>
            <w:r w:rsidRPr="002830E3">
              <w:rPr>
                <w:rFonts w:ascii="Aptos" w:hAnsi="Aptos"/>
                <w:bCs/>
                <w:color w:val="000000"/>
                <w:sz w:val="18"/>
                <w:szCs w:val="18"/>
              </w:rPr>
              <w:t>) [8] &amp; [9]</w:t>
            </w:r>
            <w:r w:rsidRPr="002830E3">
              <w:rPr>
                <w:rFonts w:ascii="Aptos" w:hAnsi="Aptos"/>
                <w:bCs/>
                <w:color w:val="000000"/>
                <w:sz w:val="18"/>
                <w:szCs w:val="18"/>
              </w:rPr>
              <w:br/>
            </w:r>
            <w:r w:rsidRPr="002830E3">
              <w:rPr>
                <w:rFonts w:ascii="Aptos" w:hAnsi="Aptos"/>
                <w:i/>
                <w:sz w:val="18"/>
                <w:szCs w:val="18"/>
              </w:rPr>
              <w:t>If “Not Applicable” please include relevant explanation below</w:t>
            </w:r>
            <w:r w:rsidR="00963B4E" w:rsidRPr="002830E3">
              <w:rPr>
                <w:rFonts w:ascii="Aptos" w:hAnsi="Aptos"/>
                <w:i/>
                <w:sz w:val="18"/>
                <w:szCs w:val="18"/>
              </w:rPr>
              <w:t xml:space="preserve">. </w:t>
            </w:r>
            <w:r w:rsidRPr="002830E3">
              <w:rPr>
                <w:rFonts w:ascii="Aptos" w:hAnsi="Aptos"/>
                <w:i/>
                <w:sz w:val="18"/>
                <w:szCs w:val="18"/>
              </w:rPr>
              <w:t>If “Qualified audit opinion”, please include a copy of the audit report, and any actions taken as a result below.</w:t>
            </w:r>
          </w:p>
        </w:tc>
        <w:tc>
          <w:tcPr>
            <w:tcW w:w="1560" w:type="dxa"/>
            <w:tcBorders>
              <w:top w:val="nil"/>
              <w:left w:val="nil"/>
              <w:bottom w:val="single" w:sz="8" w:space="0" w:color="auto"/>
              <w:right w:val="single" w:sz="8" w:space="0" w:color="auto"/>
            </w:tcBorders>
            <w:vAlign w:val="center"/>
            <w:hideMark/>
          </w:tcPr>
          <w:p w14:paraId="05E8D6AD" w14:textId="77777777" w:rsidR="003F5745" w:rsidRPr="00D218BC" w:rsidRDefault="003F5745" w:rsidP="003F5745">
            <w:pPr>
              <w:spacing w:after="0"/>
              <w:jc w:val="center"/>
              <w:rPr>
                <w:rFonts w:ascii="Aptos" w:hAnsi="Aptos"/>
                <w:color w:val="000000"/>
                <w:sz w:val="22"/>
                <w:szCs w:val="22"/>
              </w:rPr>
            </w:pPr>
            <w:r w:rsidRPr="00D218BC">
              <w:rPr>
                <w:rFonts w:ascii="Aptos" w:hAnsi="Aptos"/>
                <w:color w:val="000000"/>
                <w:sz w:val="22"/>
                <w:szCs w:val="22"/>
              </w:rPr>
              <w:t> </w:t>
            </w:r>
          </w:p>
        </w:tc>
        <w:tc>
          <w:tcPr>
            <w:tcW w:w="1559" w:type="dxa"/>
            <w:tcBorders>
              <w:top w:val="nil"/>
              <w:left w:val="nil"/>
              <w:bottom w:val="single" w:sz="8" w:space="0" w:color="auto"/>
              <w:right w:val="single" w:sz="8" w:space="0" w:color="auto"/>
            </w:tcBorders>
            <w:vAlign w:val="center"/>
            <w:hideMark/>
          </w:tcPr>
          <w:p w14:paraId="50806D3C" w14:textId="77777777" w:rsidR="003F5745" w:rsidRPr="00D218BC" w:rsidRDefault="003F5745" w:rsidP="003F5745">
            <w:pPr>
              <w:spacing w:after="0"/>
              <w:jc w:val="center"/>
              <w:rPr>
                <w:rFonts w:ascii="Aptos" w:hAnsi="Aptos"/>
                <w:color w:val="000000"/>
                <w:sz w:val="22"/>
                <w:szCs w:val="22"/>
              </w:rPr>
            </w:pPr>
            <w:r w:rsidRPr="00D218BC">
              <w:rPr>
                <w:rFonts w:ascii="Aptos" w:hAnsi="Aptos"/>
                <w:color w:val="000000"/>
                <w:sz w:val="22"/>
                <w:szCs w:val="22"/>
              </w:rPr>
              <w:t> </w:t>
            </w:r>
          </w:p>
        </w:tc>
        <w:tc>
          <w:tcPr>
            <w:tcW w:w="1701" w:type="dxa"/>
            <w:tcBorders>
              <w:top w:val="nil"/>
              <w:left w:val="nil"/>
              <w:bottom w:val="single" w:sz="8" w:space="0" w:color="auto"/>
              <w:right w:val="single" w:sz="8" w:space="0" w:color="auto"/>
            </w:tcBorders>
            <w:vAlign w:val="center"/>
            <w:hideMark/>
          </w:tcPr>
          <w:p w14:paraId="69EB6E16" w14:textId="77777777" w:rsidR="003F5745" w:rsidRPr="00D218BC" w:rsidRDefault="003F5745" w:rsidP="003F5745">
            <w:pPr>
              <w:spacing w:after="0"/>
              <w:jc w:val="center"/>
              <w:rPr>
                <w:rFonts w:ascii="Aptos" w:hAnsi="Aptos"/>
                <w:color w:val="000000"/>
                <w:sz w:val="22"/>
                <w:szCs w:val="22"/>
              </w:rPr>
            </w:pPr>
            <w:r w:rsidRPr="00D218BC">
              <w:rPr>
                <w:rFonts w:ascii="Aptos" w:hAnsi="Aptos"/>
                <w:color w:val="000000"/>
                <w:sz w:val="22"/>
                <w:szCs w:val="22"/>
              </w:rPr>
              <w:t> </w:t>
            </w:r>
          </w:p>
        </w:tc>
        <w:tc>
          <w:tcPr>
            <w:tcW w:w="1559" w:type="dxa"/>
            <w:tcBorders>
              <w:top w:val="nil"/>
              <w:left w:val="nil"/>
              <w:bottom w:val="single" w:sz="8" w:space="0" w:color="auto"/>
              <w:right w:val="single" w:sz="8" w:space="0" w:color="auto"/>
            </w:tcBorders>
            <w:shd w:val="clear" w:color="000000" w:fill="E7E6E6"/>
            <w:vAlign w:val="center"/>
            <w:hideMark/>
          </w:tcPr>
          <w:p w14:paraId="07EB334A" w14:textId="77777777" w:rsidR="003F5745" w:rsidRPr="00D218BC" w:rsidRDefault="003F5745" w:rsidP="003F5745">
            <w:pPr>
              <w:spacing w:after="0"/>
              <w:jc w:val="center"/>
              <w:rPr>
                <w:rFonts w:ascii="Aptos" w:hAnsi="Aptos"/>
                <w:color w:val="000000"/>
                <w:sz w:val="22"/>
                <w:szCs w:val="22"/>
              </w:rPr>
            </w:pPr>
            <w:r w:rsidRPr="00D218BC">
              <w:rPr>
                <w:rFonts w:ascii="Aptos" w:hAnsi="Aptos"/>
                <w:color w:val="000000"/>
                <w:sz w:val="22"/>
                <w:szCs w:val="22"/>
              </w:rPr>
              <w:t>Not applicable</w:t>
            </w:r>
          </w:p>
        </w:tc>
        <w:tc>
          <w:tcPr>
            <w:tcW w:w="1559" w:type="dxa"/>
            <w:tcBorders>
              <w:top w:val="nil"/>
              <w:left w:val="nil"/>
              <w:bottom w:val="single" w:sz="8" w:space="0" w:color="auto"/>
              <w:right w:val="single" w:sz="8" w:space="0" w:color="auto"/>
            </w:tcBorders>
            <w:shd w:val="clear" w:color="000000" w:fill="E7E6E6"/>
            <w:vAlign w:val="center"/>
            <w:hideMark/>
          </w:tcPr>
          <w:p w14:paraId="651B4392" w14:textId="77777777" w:rsidR="003F5745" w:rsidRPr="00D218BC" w:rsidRDefault="003F5745" w:rsidP="003F5745">
            <w:pPr>
              <w:spacing w:after="0"/>
              <w:jc w:val="center"/>
              <w:rPr>
                <w:rFonts w:ascii="Aptos" w:hAnsi="Aptos"/>
                <w:color w:val="000000"/>
                <w:sz w:val="22"/>
                <w:szCs w:val="22"/>
              </w:rPr>
            </w:pPr>
            <w:r w:rsidRPr="00D218BC">
              <w:rPr>
                <w:rFonts w:ascii="Aptos" w:hAnsi="Aptos"/>
                <w:color w:val="000000"/>
                <w:sz w:val="22"/>
                <w:szCs w:val="22"/>
              </w:rPr>
              <w:t>Not applicable</w:t>
            </w:r>
          </w:p>
        </w:tc>
        <w:tc>
          <w:tcPr>
            <w:tcW w:w="1519" w:type="dxa"/>
            <w:tcBorders>
              <w:top w:val="nil"/>
              <w:left w:val="nil"/>
              <w:bottom w:val="single" w:sz="8" w:space="0" w:color="auto"/>
              <w:right w:val="single" w:sz="8" w:space="0" w:color="auto"/>
            </w:tcBorders>
            <w:shd w:val="clear" w:color="000000" w:fill="E7E6E6"/>
            <w:vAlign w:val="center"/>
            <w:hideMark/>
          </w:tcPr>
          <w:p w14:paraId="61FC1FE3" w14:textId="77777777" w:rsidR="003F5745" w:rsidRPr="00D218BC" w:rsidRDefault="003F5745" w:rsidP="003F5745">
            <w:pPr>
              <w:spacing w:after="0"/>
              <w:jc w:val="center"/>
              <w:rPr>
                <w:rFonts w:ascii="Aptos" w:hAnsi="Aptos"/>
                <w:color w:val="000000"/>
                <w:sz w:val="22"/>
                <w:szCs w:val="22"/>
              </w:rPr>
            </w:pPr>
            <w:r w:rsidRPr="00D218BC">
              <w:rPr>
                <w:rFonts w:ascii="Aptos" w:hAnsi="Aptos"/>
                <w:color w:val="000000"/>
                <w:sz w:val="22"/>
                <w:szCs w:val="22"/>
              </w:rPr>
              <w:t>Not applicable</w:t>
            </w:r>
          </w:p>
        </w:tc>
      </w:tr>
      <w:tr w:rsidR="003F5745" w:rsidRPr="00D218BC" w14:paraId="266DC065" w14:textId="77777777" w:rsidTr="003F5745">
        <w:trPr>
          <w:trHeight w:hRule="exact" w:val="565"/>
        </w:trPr>
        <w:tc>
          <w:tcPr>
            <w:tcW w:w="5103" w:type="dxa"/>
            <w:tcBorders>
              <w:top w:val="nil"/>
              <w:left w:val="single" w:sz="8" w:space="0" w:color="auto"/>
              <w:bottom w:val="single" w:sz="8" w:space="0" w:color="auto"/>
              <w:right w:val="single" w:sz="8" w:space="0" w:color="auto"/>
            </w:tcBorders>
            <w:noWrap/>
            <w:vAlign w:val="center"/>
            <w:hideMark/>
          </w:tcPr>
          <w:p w14:paraId="27400D17" w14:textId="35BF8BC3" w:rsidR="003F5745" w:rsidRPr="002830E3" w:rsidRDefault="003F5745" w:rsidP="003F5745">
            <w:pPr>
              <w:spacing w:after="0"/>
              <w:jc w:val="both"/>
              <w:rPr>
                <w:rFonts w:ascii="Aptos" w:hAnsi="Aptos"/>
                <w:bCs/>
                <w:color w:val="000000"/>
                <w:sz w:val="18"/>
                <w:szCs w:val="18"/>
              </w:rPr>
            </w:pPr>
            <w:r w:rsidRPr="002830E3">
              <w:rPr>
                <w:rFonts w:ascii="Aptos" w:hAnsi="Aptos"/>
                <w:bCs/>
                <w:color w:val="000000"/>
                <w:sz w:val="18"/>
                <w:szCs w:val="18"/>
              </w:rPr>
              <w:t xml:space="preserve">Comment / Explanation </w:t>
            </w:r>
            <w:r w:rsidRPr="002830E3">
              <w:rPr>
                <w:rFonts w:ascii="Aptos" w:hAnsi="Aptos"/>
                <w:i/>
                <w:sz w:val="18"/>
                <w:szCs w:val="18"/>
              </w:rPr>
              <w:t>(</w:t>
            </w:r>
            <w:r w:rsidRPr="003C5537">
              <w:rPr>
                <w:rFonts w:ascii="Aptos" w:hAnsi="Aptos"/>
                <w:i/>
                <w:sz w:val="18"/>
                <w:szCs w:val="18"/>
              </w:rPr>
              <w:t>inc</w:t>
            </w:r>
            <w:r w:rsidR="0042036E">
              <w:rPr>
                <w:rFonts w:ascii="Aptos" w:hAnsi="Aptos"/>
                <w:i/>
                <w:sz w:val="18"/>
                <w:szCs w:val="18"/>
              </w:rPr>
              <w:t>luding</w:t>
            </w:r>
            <w:r w:rsidRPr="002830E3">
              <w:rPr>
                <w:rFonts w:ascii="Aptos" w:hAnsi="Aptos"/>
                <w:i/>
                <w:sz w:val="18"/>
                <w:szCs w:val="18"/>
              </w:rPr>
              <w:t xml:space="preserve"> reasons for a 'Not Applicable' or 'Qualified audit opinion')</w:t>
            </w:r>
          </w:p>
        </w:tc>
        <w:tc>
          <w:tcPr>
            <w:tcW w:w="9457" w:type="dxa"/>
            <w:gridSpan w:val="6"/>
            <w:tcBorders>
              <w:top w:val="single" w:sz="8" w:space="0" w:color="auto"/>
              <w:left w:val="nil"/>
              <w:bottom w:val="single" w:sz="8" w:space="0" w:color="auto"/>
              <w:right w:val="single" w:sz="8" w:space="0" w:color="auto"/>
            </w:tcBorders>
            <w:noWrap/>
            <w:hideMark/>
          </w:tcPr>
          <w:p w14:paraId="5F42F2E9" w14:textId="77777777" w:rsidR="003F5745" w:rsidRPr="00D218BC" w:rsidRDefault="003F5745" w:rsidP="003F5745">
            <w:pPr>
              <w:spacing w:after="0"/>
              <w:rPr>
                <w:rFonts w:ascii="Aptos" w:hAnsi="Aptos"/>
                <w:color w:val="000000"/>
                <w:sz w:val="22"/>
                <w:szCs w:val="22"/>
              </w:rPr>
            </w:pPr>
            <w:r w:rsidRPr="00D218BC">
              <w:rPr>
                <w:rFonts w:ascii="Aptos" w:hAnsi="Aptos"/>
                <w:color w:val="000000"/>
                <w:sz w:val="22"/>
                <w:szCs w:val="22"/>
              </w:rPr>
              <w:t> </w:t>
            </w:r>
          </w:p>
        </w:tc>
      </w:tr>
    </w:tbl>
    <w:p w14:paraId="5B7A9DCF" w14:textId="77777777" w:rsidR="003F5745" w:rsidRPr="00D218BC" w:rsidRDefault="003F5745" w:rsidP="003F5745">
      <w:pPr>
        <w:spacing w:after="160" w:line="259" w:lineRule="auto"/>
        <w:rPr>
          <w:rFonts w:ascii="Aptos" w:eastAsiaTheme="minorHAnsi" w:hAnsi="Aptos"/>
          <w:sz w:val="22"/>
          <w:szCs w:val="22"/>
          <w:lang w:eastAsia="en-US"/>
        </w:rPr>
      </w:pPr>
    </w:p>
    <w:tbl>
      <w:tblPr>
        <w:tblStyle w:val="TableGrid1"/>
        <w:tblW w:w="0" w:type="auto"/>
        <w:tblLook w:val="04A0" w:firstRow="1" w:lastRow="0" w:firstColumn="1" w:lastColumn="0" w:noHBand="0" w:noVBand="1"/>
      </w:tblPr>
      <w:tblGrid>
        <w:gridCol w:w="14560"/>
      </w:tblGrid>
      <w:tr w:rsidR="003F5745" w:rsidRPr="00D218BC" w14:paraId="7B15647B" w14:textId="77777777" w:rsidTr="00CA3BBB">
        <w:trPr>
          <w:trHeight w:val="300"/>
        </w:trPr>
        <w:tc>
          <w:tcPr>
            <w:tcW w:w="18400" w:type="dxa"/>
            <w:hideMark/>
          </w:tcPr>
          <w:p w14:paraId="0A04F41B" w14:textId="77777777" w:rsidR="003F5745" w:rsidRPr="00D218BC" w:rsidRDefault="003F5745" w:rsidP="003F5745">
            <w:pPr>
              <w:spacing w:after="0"/>
              <w:rPr>
                <w:rFonts w:ascii="Aptos" w:hAnsi="Aptos"/>
                <w:i/>
                <w:iCs/>
              </w:rPr>
            </w:pPr>
            <w:r w:rsidRPr="00D218BC">
              <w:rPr>
                <w:rFonts w:ascii="Aptos" w:hAnsi="Aptos"/>
                <w:i/>
                <w:iCs/>
              </w:rPr>
              <w:t>[1] Last year = last accounting year for which the entity's accounts have been closed.</w:t>
            </w:r>
          </w:p>
        </w:tc>
      </w:tr>
      <w:tr w:rsidR="003F5745" w:rsidRPr="00D218BC" w14:paraId="28CA0498" w14:textId="77777777" w:rsidTr="00CA3BBB">
        <w:trPr>
          <w:trHeight w:val="300"/>
        </w:trPr>
        <w:tc>
          <w:tcPr>
            <w:tcW w:w="18400" w:type="dxa"/>
            <w:hideMark/>
          </w:tcPr>
          <w:p w14:paraId="7EBCB71E" w14:textId="77777777" w:rsidR="003F5745" w:rsidRPr="00D218BC" w:rsidRDefault="003F5745" w:rsidP="003F5745">
            <w:pPr>
              <w:spacing w:after="0"/>
              <w:rPr>
                <w:rFonts w:ascii="Aptos" w:hAnsi="Aptos"/>
                <w:i/>
                <w:iCs/>
              </w:rPr>
            </w:pPr>
            <w:r w:rsidRPr="00D218BC">
              <w:rPr>
                <w:rFonts w:ascii="Aptos" w:hAnsi="Aptos"/>
                <w:i/>
                <w:iCs/>
              </w:rPr>
              <w:t>[2] Amounts in the ‘Average’ column are the mathematical average of the amounts entered in the three preceding columns of the same row.</w:t>
            </w:r>
          </w:p>
        </w:tc>
      </w:tr>
      <w:tr w:rsidR="003F5745" w:rsidRPr="00D218BC" w14:paraId="63F9E5D9" w14:textId="77777777" w:rsidTr="00CA3BBB">
        <w:trPr>
          <w:trHeight w:val="300"/>
        </w:trPr>
        <w:tc>
          <w:tcPr>
            <w:tcW w:w="18400" w:type="dxa"/>
            <w:hideMark/>
          </w:tcPr>
          <w:p w14:paraId="691EF716" w14:textId="77777777" w:rsidR="003F5745" w:rsidRPr="00D218BC" w:rsidRDefault="003F5745" w:rsidP="003F5745">
            <w:pPr>
              <w:spacing w:after="0"/>
              <w:rPr>
                <w:rFonts w:ascii="Aptos" w:hAnsi="Aptos"/>
                <w:i/>
                <w:iCs/>
              </w:rPr>
            </w:pPr>
            <w:r w:rsidRPr="00D218BC">
              <w:rPr>
                <w:rFonts w:ascii="Aptos" w:hAnsi="Aptos"/>
                <w:i/>
                <w:iCs/>
              </w:rPr>
              <w:t>[3] Revenue from the sales of goods and services including any income from interest, gains on sales of assets, other financial income, …</w:t>
            </w:r>
          </w:p>
        </w:tc>
      </w:tr>
      <w:tr w:rsidR="003F5745" w:rsidRPr="00D218BC" w14:paraId="145C0BCA" w14:textId="77777777" w:rsidTr="00CA3BBB">
        <w:trPr>
          <w:trHeight w:val="300"/>
        </w:trPr>
        <w:tc>
          <w:tcPr>
            <w:tcW w:w="18400" w:type="dxa"/>
            <w:hideMark/>
          </w:tcPr>
          <w:p w14:paraId="04F3B464" w14:textId="77777777" w:rsidR="003F5745" w:rsidRPr="00D218BC" w:rsidRDefault="003F5745" w:rsidP="003F5745">
            <w:pPr>
              <w:spacing w:after="0"/>
              <w:rPr>
                <w:rFonts w:ascii="Aptos" w:hAnsi="Aptos"/>
                <w:i/>
                <w:iCs/>
              </w:rPr>
            </w:pPr>
            <w:r w:rsidRPr="00D218BC">
              <w:rPr>
                <w:rFonts w:ascii="Aptos" w:hAnsi="Aptos"/>
                <w:i/>
                <w:iCs/>
              </w:rPr>
              <w:t>[4] Revenue from the sales of goods and services. This excludes any income from interest, gains on sales of assets, other financial income, …</w:t>
            </w:r>
          </w:p>
        </w:tc>
      </w:tr>
      <w:tr w:rsidR="003F5745" w:rsidRPr="00D218BC" w14:paraId="0202ED52" w14:textId="77777777" w:rsidTr="00CA3BBB">
        <w:trPr>
          <w:trHeight w:val="600"/>
        </w:trPr>
        <w:tc>
          <w:tcPr>
            <w:tcW w:w="18400" w:type="dxa"/>
            <w:hideMark/>
          </w:tcPr>
          <w:p w14:paraId="2A3D0559" w14:textId="77777777" w:rsidR="003F5745" w:rsidRPr="00D218BC" w:rsidRDefault="003F5745" w:rsidP="003F5745">
            <w:pPr>
              <w:spacing w:after="0"/>
              <w:rPr>
                <w:rFonts w:ascii="Aptos" w:hAnsi="Aptos"/>
                <w:i/>
                <w:iCs/>
              </w:rPr>
            </w:pPr>
            <w:r w:rsidRPr="00D218BC">
              <w:rPr>
                <w:rFonts w:ascii="Aptos" w:hAnsi="Aptos"/>
                <w:i/>
                <w:iCs/>
              </w:rPr>
              <w:t>[5] Difference between the Annual Operating income and the costs of goods sold and other operating expenses such as payroll, employee benefits and pension contributions, transportation and travel, amortization and depreciation, rent, repairs…</w:t>
            </w:r>
          </w:p>
        </w:tc>
      </w:tr>
      <w:tr w:rsidR="003F5745" w:rsidRPr="00D218BC" w14:paraId="36FE5766" w14:textId="77777777" w:rsidTr="00CA3BBB">
        <w:trPr>
          <w:trHeight w:val="600"/>
        </w:trPr>
        <w:tc>
          <w:tcPr>
            <w:tcW w:w="18400" w:type="dxa"/>
            <w:hideMark/>
          </w:tcPr>
          <w:p w14:paraId="455708ED" w14:textId="77777777" w:rsidR="003F5745" w:rsidRPr="00D218BC" w:rsidRDefault="003F5745" w:rsidP="003F5745">
            <w:pPr>
              <w:spacing w:after="0"/>
              <w:rPr>
                <w:rFonts w:ascii="Aptos" w:hAnsi="Aptos"/>
                <w:i/>
                <w:iCs/>
              </w:rPr>
            </w:pPr>
            <w:r w:rsidRPr="00D218BC">
              <w:rPr>
                <w:rFonts w:ascii="Aptos" w:hAnsi="Aptos"/>
                <w:i/>
                <w:iCs/>
              </w:rPr>
              <w:t>[6] 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tc>
      </w:tr>
      <w:tr w:rsidR="003F5745" w:rsidRPr="00D218BC" w14:paraId="7CB47F21" w14:textId="77777777" w:rsidTr="00CA3BBB">
        <w:trPr>
          <w:trHeight w:val="600"/>
        </w:trPr>
        <w:tc>
          <w:tcPr>
            <w:tcW w:w="18400" w:type="dxa"/>
            <w:hideMark/>
          </w:tcPr>
          <w:p w14:paraId="566BB2BA" w14:textId="77777777" w:rsidR="003F5745" w:rsidRPr="00D218BC" w:rsidRDefault="003F5745" w:rsidP="003F5745">
            <w:pPr>
              <w:spacing w:after="0"/>
              <w:rPr>
                <w:rFonts w:ascii="Aptos" w:hAnsi="Aptos"/>
                <w:i/>
                <w:iCs/>
              </w:rPr>
            </w:pPr>
            <w:r w:rsidRPr="00D218BC">
              <w:rPr>
                <w:rFonts w:ascii="Aptos" w:hAnsi="Aptos"/>
                <w:i/>
                <w:iCs/>
              </w:rPr>
              <w:t>[7] A balance sheet account that represents a company's debts or obligations that are due within one year. Current liabilities appear on the company's balance sheet and include short term debt, accounts payable, accrued liabilities and other debts.</w:t>
            </w:r>
          </w:p>
        </w:tc>
      </w:tr>
      <w:tr w:rsidR="003F5745" w:rsidRPr="00D218BC" w14:paraId="06F72ADD" w14:textId="77777777" w:rsidTr="00CA3BBB">
        <w:trPr>
          <w:trHeight w:val="300"/>
        </w:trPr>
        <w:tc>
          <w:tcPr>
            <w:tcW w:w="18400" w:type="dxa"/>
            <w:vMerge w:val="restart"/>
            <w:hideMark/>
          </w:tcPr>
          <w:p w14:paraId="337E14F8" w14:textId="77777777" w:rsidR="003F5745" w:rsidRPr="00D218BC" w:rsidRDefault="003F5745" w:rsidP="003F5745">
            <w:pPr>
              <w:spacing w:after="0"/>
              <w:rPr>
                <w:rFonts w:ascii="Aptos" w:hAnsi="Aptos"/>
                <w:i/>
                <w:iCs/>
              </w:rPr>
            </w:pPr>
            <w:r w:rsidRPr="00D218BC">
              <w:rPr>
                <w:rFonts w:ascii="Aptos" w:hAnsi="Aptos"/>
                <w:i/>
                <w:iCs/>
              </w:rPr>
              <w:t>[8] A qualified opinion is a statement issued after an audit is completed by a professional auditor, suggesting that the information provided is limited in scope and/or the company or organisation being audited has not maintained accounting principles.</w:t>
            </w:r>
          </w:p>
        </w:tc>
      </w:tr>
      <w:tr w:rsidR="003F5745" w:rsidRPr="00D218BC" w14:paraId="11AFFCF4" w14:textId="77777777" w:rsidTr="00CA3BBB">
        <w:trPr>
          <w:trHeight w:val="433"/>
        </w:trPr>
        <w:tc>
          <w:tcPr>
            <w:tcW w:w="18400" w:type="dxa"/>
            <w:vMerge/>
            <w:hideMark/>
          </w:tcPr>
          <w:p w14:paraId="53341FAC" w14:textId="77777777" w:rsidR="003F5745" w:rsidRPr="00D218BC" w:rsidRDefault="003F5745" w:rsidP="003F5745">
            <w:pPr>
              <w:spacing w:after="0"/>
              <w:rPr>
                <w:rFonts w:ascii="Aptos" w:hAnsi="Aptos"/>
                <w:i/>
                <w:iCs/>
              </w:rPr>
            </w:pPr>
          </w:p>
        </w:tc>
      </w:tr>
      <w:tr w:rsidR="003F5745" w:rsidRPr="00D218BC" w14:paraId="1FC0C6A7" w14:textId="77777777" w:rsidTr="00CA3BBB">
        <w:trPr>
          <w:trHeight w:val="300"/>
        </w:trPr>
        <w:tc>
          <w:tcPr>
            <w:tcW w:w="18400" w:type="dxa"/>
            <w:vMerge w:val="restart"/>
            <w:hideMark/>
          </w:tcPr>
          <w:p w14:paraId="2787CC99" w14:textId="77777777" w:rsidR="003F5745" w:rsidRPr="00D218BC" w:rsidRDefault="003F5745" w:rsidP="003F5745">
            <w:pPr>
              <w:spacing w:after="0"/>
              <w:rPr>
                <w:rFonts w:ascii="Aptos" w:hAnsi="Aptos"/>
                <w:i/>
                <w:iCs/>
              </w:rPr>
            </w:pPr>
            <w:r w:rsidRPr="00D218BC">
              <w:rPr>
                <w:rFonts w:ascii="Aptos" w:hAnsi="Aptos"/>
                <w:i/>
                <w:iCs/>
              </w:rPr>
              <w:t>[9] An unqualified opinion is a statement issued after an audit is completed by a professional auditor, conveying that there is a positive opinion about the financials as a whole without any limitations or reservations.</w:t>
            </w:r>
          </w:p>
        </w:tc>
      </w:tr>
      <w:tr w:rsidR="003F5745" w:rsidRPr="00D218BC" w14:paraId="0C2302A9" w14:textId="77777777" w:rsidTr="00CA3BBB">
        <w:trPr>
          <w:trHeight w:val="450"/>
        </w:trPr>
        <w:tc>
          <w:tcPr>
            <w:tcW w:w="18400" w:type="dxa"/>
            <w:vMerge/>
            <w:hideMark/>
          </w:tcPr>
          <w:p w14:paraId="4191A991" w14:textId="77777777" w:rsidR="003F5745" w:rsidRPr="00D218BC" w:rsidRDefault="003F5745" w:rsidP="003F5745">
            <w:pPr>
              <w:spacing w:after="0"/>
              <w:rPr>
                <w:rFonts w:ascii="Aptos" w:hAnsi="Aptos"/>
                <w:i/>
                <w:iCs/>
              </w:rPr>
            </w:pPr>
          </w:p>
        </w:tc>
      </w:tr>
    </w:tbl>
    <w:p w14:paraId="5EBCFDB2" w14:textId="1CE07A7B" w:rsidR="00AD75E7" w:rsidRPr="00D218BC" w:rsidRDefault="00AD75E7" w:rsidP="433C15CE">
      <w:pPr>
        <w:spacing w:after="0"/>
        <w:rPr>
          <w:rFonts w:ascii="Aptos" w:hAnsi="Aptos"/>
        </w:rPr>
      </w:pPr>
    </w:p>
    <w:p w14:paraId="5E4A11D3" w14:textId="567466CC" w:rsidR="433C15CE" w:rsidRDefault="433C15CE" w:rsidP="433C15CE">
      <w:pPr>
        <w:spacing w:after="0"/>
        <w:rPr>
          <w:rFonts w:ascii="Aptos" w:hAnsi="Aptos"/>
        </w:rPr>
      </w:pPr>
    </w:p>
    <w:p w14:paraId="18CDC07C" w14:textId="636C2736" w:rsidR="008B192F" w:rsidRPr="00E923F1" w:rsidRDefault="008B192F" w:rsidP="006237B6">
      <w:pPr>
        <w:pStyle w:val="Heading1"/>
        <w:numPr>
          <w:ilvl w:val="0"/>
          <w:numId w:val="10"/>
        </w:numPr>
        <w:spacing w:before="120" w:after="120"/>
        <w:ind w:left="714" w:hanging="357"/>
        <w:rPr>
          <w:rFonts w:ascii="Aptos" w:hAnsi="Aptos"/>
          <w:color w:val="0070C0"/>
          <w:sz w:val="24"/>
          <w:szCs w:val="24"/>
          <w:u w:val="single"/>
        </w:rPr>
      </w:pPr>
      <w:r w:rsidRPr="00E923F1">
        <w:rPr>
          <w:rFonts w:ascii="Aptos" w:hAnsi="Aptos"/>
          <w:color w:val="0070C0"/>
          <w:sz w:val="24"/>
          <w:szCs w:val="24"/>
          <w:u w:val="single"/>
        </w:rPr>
        <w:t xml:space="preserve">STAFF </w:t>
      </w:r>
      <w:r w:rsidR="00AD0DC1" w:rsidRPr="00E923F1">
        <w:rPr>
          <w:rFonts w:ascii="Aptos" w:hAnsi="Aptos"/>
          <w:color w:val="0070C0"/>
          <w:sz w:val="24"/>
          <w:szCs w:val="24"/>
          <w:u w:val="single"/>
        </w:rPr>
        <w:t>RESOURCES</w:t>
      </w:r>
    </w:p>
    <w:p w14:paraId="0FF9854B" w14:textId="5C251927" w:rsidR="00AD75E7" w:rsidRPr="00AD75E7" w:rsidRDefault="00791830" w:rsidP="00AD75E7">
      <w:pPr>
        <w:keepNext/>
        <w:keepLines/>
        <w:widowControl w:val="0"/>
        <w:numPr>
          <w:ilvl w:val="0"/>
          <w:numId w:val="12"/>
        </w:numPr>
        <w:spacing w:after="0"/>
        <w:jc w:val="both"/>
        <w:rPr>
          <w:rFonts w:ascii="Aptos" w:hAnsi="Aptos"/>
          <w:sz w:val="22"/>
          <w:szCs w:val="22"/>
        </w:rPr>
      </w:pPr>
      <w:r w:rsidRPr="00D218BC">
        <w:rPr>
          <w:rFonts w:ascii="Aptos" w:hAnsi="Aptos"/>
          <w:sz w:val="22"/>
          <w:szCs w:val="22"/>
        </w:rPr>
        <w:t>Please state the total number of staff, providing a basic breakdown of how they are deployed</w:t>
      </w:r>
      <w:r w:rsidR="0037726B" w:rsidRPr="00D218BC">
        <w:rPr>
          <w:rFonts w:ascii="Aptos" w:hAnsi="Aptos"/>
          <w:sz w:val="22"/>
          <w:szCs w:val="22"/>
        </w:rPr>
        <w:t xml:space="preserve"> both by function within region.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5" w:type="dxa"/>
          <w:right w:w="105" w:type="dxa"/>
        </w:tblCellMar>
        <w:tblLook w:val="0000" w:firstRow="0" w:lastRow="0" w:firstColumn="0" w:lastColumn="0" w:noHBand="0" w:noVBand="0"/>
      </w:tblPr>
      <w:tblGrid>
        <w:gridCol w:w="1976"/>
        <w:gridCol w:w="1438"/>
        <w:gridCol w:w="1618"/>
        <w:gridCol w:w="5552"/>
        <w:gridCol w:w="3966"/>
      </w:tblGrid>
      <w:tr w:rsidR="00D54A22" w:rsidRPr="00D218BC" w14:paraId="40D503B1" w14:textId="77777777" w:rsidTr="00272CF5">
        <w:trPr>
          <w:cantSplit/>
          <w:trHeight w:val="291"/>
        </w:trPr>
        <w:tc>
          <w:tcPr>
            <w:tcW w:w="1728" w:type="pct"/>
            <w:gridSpan w:val="3"/>
            <w:shd w:val="pct5" w:color="auto" w:fill="FFFFFF"/>
            <w:vAlign w:val="center"/>
          </w:tcPr>
          <w:p w14:paraId="542F0209" w14:textId="77777777" w:rsidR="00D54A22" w:rsidRPr="00D218BC" w:rsidRDefault="00D54A22" w:rsidP="00871456">
            <w:pPr>
              <w:widowControl w:val="0"/>
              <w:spacing w:before="60" w:after="0"/>
              <w:jc w:val="center"/>
              <w:rPr>
                <w:rFonts w:ascii="Aptos" w:hAnsi="Aptos"/>
                <w:b/>
                <w:sz w:val="22"/>
                <w:szCs w:val="22"/>
              </w:rPr>
            </w:pPr>
            <w:r w:rsidRPr="00D218BC">
              <w:rPr>
                <w:rFonts w:ascii="Aptos" w:hAnsi="Aptos"/>
                <w:b/>
                <w:sz w:val="22"/>
                <w:szCs w:val="22"/>
              </w:rPr>
              <w:t>Current staff numbers</w:t>
            </w:r>
          </w:p>
        </w:tc>
        <w:tc>
          <w:tcPr>
            <w:tcW w:w="1908" w:type="pct"/>
            <w:vMerge w:val="restart"/>
            <w:shd w:val="pct5" w:color="auto" w:fill="FFFFFF"/>
            <w:vAlign w:val="center"/>
          </w:tcPr>
          <w:p w14:paraId="2A6E0144" w14:textId="35A903F4" w:rsidR="00D54A22" w:rsidRPr="00D218BC" w:rsidRDefault="00D54A22" w:rsidP="00871456">
            <w:pPr>
              <w:keepNext/>
              <w:widowControl w:val="0"/>
              <w:spacing w:before="60" w:after="0"/>
              <w:jc w:val="center"/>
              <w:rPr>
                <w:rFonts w:ascii="Aptos" w:hAnsi="Aptos"/>
                <w:b/>
                <w:sz w:val="22"/>
                <w:szCs w:val="22"/>
              </w:rPr>
            </w:pPr>
            <w:r w:rsidRPr="00D218BC">
              <w:rPr>
                <w:rFonts w:ascii="Aptos" w:hAnsi="Aptos"/>
                <w:b/>
                <w:sz w:val="22"/>
                <w:szCs w:val="22"/>
              </w:rPr>
              <w:t>Skills/Functions</w:t>
            </w:r>
          </w:p>
        </w:tc>
        <w:tc>
          <w:tcPr>
            <w:tcW w:w="1363" w:type="pct"/>
            <w:vMerge w:val="restart"/>
            <w:shd w:val="pct5" w:color="auto" w:fill="FFFFFF"/>
            <w:vAlign w:val="center"/>
          </w:tcPr>
          <w:p w14:paraId="2212A873" w14:textId="63B5621D" w:rsidR="00D54A22" w:rsidRPr="00D218BC" w:rsidDel="009402A8" w:rsidRDefault="00D54A22" w:rsidP="00871456">
            <w:pPr>
              <w:keepNext/>
              <w:widowControl w:val="0"/>
              <w:spacing w:before="60" w:after="0"/>
              <w:jc w:val="center"/>
              <w:rPr>
                <w:rFonts w:ascii="Aptos" w:hAnsi="Aptos"/>
                <w:b/>
                <w:sz w:val="22"/>
                <w:szCs w:val="22"/>
              </w:rPr>
            </w:pPr>
            <w:r w:rsidRPr="00D218BC">
              <w:rPr>
                <w:rFonts w:ascii="Aptos" w:hAnsi="Aptos"/>
                <w:b/>
                <w:sz w:val="22"/>
                <w:szCs w:val="22"/>
              </w:rPr>
              <w:t>Location</w:t>
            </w:r>
          </w:p>
        </w:tc>
      </w:tr>
      <w:tr w:rsidR="00D54A22" w:rsidRPr="00D218BC" w14:paraId="07A60FDE" w14:textId="77777777" w:rsidTr="00272CF5">
        <w:trPr>
          <w:cantSplit/>
          <w:trHeight w:val="291"/>
        </w:trPr>
        <w:tc>
          <w:tcPr>
            <w:tcW w:w="679" w:type="pct"/>
            <w:shd w:val="pct5" w:color="auto" w:fill="FFFFFF"/>
            <w:vAlign w:val="center"/>
          </w:tcPr>
          <w:p w14:paraId="46FB74D1" w14:textId="77777777" w:rsidR="00D54A22" w:rsidRPr="00AD75E7" w:rsidRDefault="00D54A22" w:rsidP="00AD75E7">
            <w:pPr>
              <w:spacing w:after="0"/>
              <w:rPr>
                <w:rFonts w:ascii="Aptos" w:hAnsi="Aptos"/>
                <w:sz w:val="22"/>
                <w:szCs w:val="22"/>
              </w:rPr>
            </w:pPr>
          </w:p>
        </w:tc>
        <w:tc>
          <w:tcPr>
            <w:tcW w:w="494" w:type="pct"/>
            <w:shd w:val="pct5" w:color="auto" w:fill="FFFFFF"/>
            <w:vAlign w:val="center"/>
          </w:tcPr>
          <w:p w14:paraId="37BD55C3" w14:textId="77777777" w:rsidR="00D54A22" w:rsidRPr="00D218BC" w:rsidRDefault="00D54A22" w:rsidP="00871456">
            <w:pPr>
              <w:keepNext/>
              <w:widowControl w:val="0"/>
              <w:spacing w:before="60" w:after="0"/>
              <w:jc w:val="center"/>
              <w:rPr>
                <w:rFonts w:ascii="Aptos" w:hAnsi="Aptos"/>
                <w:b/>
                <w:sz w:val="22"/>
                <w:szCs w:val="22"/>
              </w:rPr>
            </w:pPr>
            <w:r w:rsidRPr="00D218BC">
              <w:rPr>
                <w:rFonts w:ascii="Aptos" w:hAnsi="Aptos"/>
                <w:b/>
                <w:sz w:val="22"/>
                <w:szCs w:val="22"/>
              </w:rPr>
              <w:t>Overall</w:t>
            </w:r>
          </w:p>
        </w:tc>
        <w:tc>
          <w:tcPr>
            <w:tcW w:w="556" w:type="pct"/>
            <w:shd w:val="pct5" w:color="auto" w:fill="FFFFFF"/>
            <w:vAlign w:val="center"/>
          </w:tcPr>
          <w:p w14:paraId="758FD987" w14:textId="5D80C107" w:rsidR="00D54A22" w:rsidRPr="00D218BC" w:rsidRDefault="00D54A22" w:rsidP="00871456">
            <w:pPr>
              <w:keepNext/>
              <w:widowControl w:val="0"/>
              <w:spacing w:before="60" w:after="0"/>
              <w:jc w:val="center"/>
              <w:rPr>
                <w:rFonts w:ascii="Aptos" w:hAnsi="Aptos"/>
                <w:b/>
                <w:sz w:val="22"/>
                <w:szCs w:val="22"/>
              </w:rPr>
            </w:pPr>
            <w:r w:rsidRPr="00D218BC">
              <w:rPr>
                <w:rFonts w:ascii="Aptos" w:hAnsi="Aptos"/>
                <w:b/>
                <w:sz w:val="22"/>
                <w:szCs w:val="22"/>
              </w:rPr>
              <w:t xml:space="preserve">Relevant fields to the </w:t>
            </w:r>
            <w:r w:rsidR="003A2FDD">
              <w:rPr>
                <w:rFonts w:ascii="Aptos" w:hAnsi="Aptos"/>
                <w:b/>
                <w:sz w:val="22"/>
                <w:szCs w:val="22"/>
              </w:rPr>
              <w:t>response</w:t>
            </w:r>
          </w:p>
        </w:tc>
        <w:tc>
          <w:tcPr>
            <w:tcW w:w="1908" w:type="pct"/>
            <w:vMerge/>
            <w:shd w:val="pct5" w:color="auto" w:fill="FFFFFF"/>
            <w:vAlign w:val="center"/>
          </w:tcPr>
          <w:p w14:paraId="2A98F905" w14:textId="77777777" w:rsidR="00D54A22" w:rsidRPr="00D218BC" w:rsidRDefault="00D54A22" w:rsidP="00871456">
            <w:pPr>
              <w:keepNext/>
              <w:widowControl w:val="0"/>
              <w:spacing w:before="60" w:after="0"/>
              <w:jc w:val="center"/>
              <w:rPr>
                <w:rFonts w:ascii="Aptos" w:hAnsi="Aptos"/>
                <w:b/>
                <w:sz w:val="22"/>
                <w:szCs w:val="22"/>
              </w:rPr>
            </w:pPr>
          </w:p>
        </w:tc>
        <w:tc>
          <w:tcPr>
            <w:tcW w:w="1363" w:type="pct"/>
            <w:vMerge/>
            <w:shd w:val="pct5" w:color="auto" w:fill="FFFFFF"/>
            <w:vAlign w:val="center"/>
          </w:tcPr>
          <w:p w14:paraId="19C0771B" w14:textId="77777777" w:rsidR="00D54A22" w:rsidRPr="00D218BC" w:rsidDel="0057771E" w:rsidRDefault="00D54A22" w:rsidP="00871456">
            <w:pPr>
              <w:keepNext/>
              <w:widowControl w:val="0"/>
              <w:spacing w:before="60" w:after="0"/>
              <w:jc w:val="center"/>
              <w:rPr>
                <w:rFonts w:ascii="Aptos" w:hAnsi="Aptos"/>
                <w:b/>
                <w:sz w:val="22"/>
                <w:szCs w:val="22"/>
              </w:rPr>
            </w:pPr>
          </w:p>
        </w:tc>
      </w:tr>
      <w:tr w:rsidR="00D54A22" w:rsidRPr="00D218BC" w14:paraId="79ECC652" w14:textId="77777777" w:rsidTr="00272CF5">
        <w:trPr>
          <w:cantSplit/>
          <w:trHeight w:val="652"/>
        </w:trPr>
        <w:tc>
          <w:tcPr>
            <w:tcW w:w="679" w:type="pct"/>
            <w:vAlign w:val="center"/>
          </w:tcPr>
          <w:p w14:paraId="08BB6EF3" w14:textId="77777777" w:rsidR="00D54A22" w:rsidRPr="00D218BC" w:rsidRDefault="00D54A22" w:rsidP="00AD75E7">
            <w:pPr>
              <w:spacing w:after="0"/>
              <w:rPr>
                <w:rFonts w:ascii="Aptos" w:hAnsi="Aptos"/>
                <w:sz w:val="22"/>
                <w:szCs w:val="22"/>
              </w:rPr>
            </w:pPr>
            <w:r w:rsidRPr="00D218BC">
              <w:rPr>
                <w:rFonts w:ascii="Aptos" w:hAnsi="Aptos"/>
                <w:sz w:val="22"/>
                <w:szCs w:val="22"/>
              </w:rPr>
              <w:t xml:space="preserve">Permanent staff </w:t>
            </w:r>
          </w:p>
        </w:tc>
        <w:tc>
          <w:tcPr>
            <w:tcW w:w="494" w:type="pct"/>
            <w:vAlign w:val="center"/>
          </w:tcPr>
          <w:p w14:paraId="199C15B4" w14:textId="77777777" w:rsidR="00D54A22" w:rsidRPr="00D218BC" w:rsidRDefault="00D54A22" w:rsidP="00871456">
            <w:pPr>
              <w:keepNext/>
              <w:widowControl w:val="0"/>
              <w:spacing w:before="60" w:after="0"/>
              <w:rPr>
                <w:rFonts w:ascii="Aptos" w:hAnsi="Aptos"/>
                <w:sz w:val="22"/>
                <w:szCs w:val="22"/>
              </w:rPr>
            </w:pPr>
          </w:p>
        </w:tc>
        <w:tc>
          <w:tcPr>
            <w:tcW w:w="556" w:type="pct"/>
            <w:vAlign w:val="center"/>
          </w:tcPr>
          <w:p w14:paraId="13F9616D" w14:textId="77777777" w:rsidR="00D54A22" w:rsidRPr="00D218BC" w:rsidRDefault="00D54A22" w:rsidP="00871456">
            <w:pPr>
              <w:keepNext/>
              <w:widowControl w:val="0"/>
              <w:spacing w:before="60" w:after="0"/>
              <w:rPr>
                <w:rFonts w:ascii="Aptos" w:hAnsi="Aptos"/>
                <w:sz w:val="22"/>
                <w:szCs w:val="22"/>
              </w:rPr>
            </w:pPr>
          </w:p>
        </w:tc>
        <w:tc>
          <w:tcPr>
            <w:tcW w:w="1908" w:type="pct"/>
            <w:vAlign w:val="center"/>
          </w:tcPr>
          <w:p w14:paraId="611B4D91" w14:textId="77777777" w:rsidR="00D54A22" w:rsidRPr="00D218BC" w:rsidRDefault="00D54A22" w:rsidP="00871456">
            <w:pPr>
              <w:keepNext/>
              <w:widowControl w:val="0"/>
              <w:spacing w:before="60" w:after="0"/>
              <w:rPr>
                <w:rFonts w:ascii="Aptos" w:hAnsi="Aptos"/>
                <w:sz w:val="22"/>
                <w:szCs w:val="22"/>
              </w:rPr>
            </w:pPr>
          </w:p>
        </w:tc>
        <w:tc>
          <w:tcPr>
            <w:tcW w:w="1363" w:type="pct"/>
            <w:vAlign w:val="center"/>
          </w:tcPr>
          <w:p w14:paraId="71A8F5DB" w14:textId="77777777" w:rsidR="00D54A22" w:rsidRPr="00D218BC" w:rsidRDefault="00D54A22" w:rsidP="00871456">
            <w:pPr>
              <w:keepNext/>
              <w:widowControl w:val="0"/>
              <w:spacing w:before="60" w:after="0"/>
              <w:jc w:val="center"/>
              <w:rPr>
                <w:rFonts w:ascii="Aptos" w:hAnsi="Aptos"/>
                <w:b/>
                <w:sz w:val="22"/>
                <w:szCs w:val="22"/>
              </w:rPr>
            </w:pPr>
          </w:p>
        </w:tc>
      </w:tr>
      <w:tr w:rsidR="00D54A22" w:rsidRPr="00D218BC" w14:paraId="2338863B" w14:textId="77777777" w:rsidTr="00571799">
        <w:trPr>
          <w:cantSplit/>
          <w:trHeight w:val="636"/>
        </w:trPr>
        <w:tc>
          <w:tcPr>
            <w:tcW w:w="679" w:type="pct"/>
            <w:tcBorders>
              <w:bottom w:val="single" w:sz="8" w:space="0" w:color="auto"/>
            </w:tcBorders>
            <w:vAlign w:val="center"/>
          </w:tcPr>
          <w:p w14:paraId="0B812A0F" w14:textId="77777777" w:rsidR="00D54A22" w:rsidRPr="00D218BC" w:rsidRDefault="00D54A22" w:rsidP="00AD75E7">
            <w:pPr>
              <w:spacing w:after="0"/>
              <w:rPr>
                <w:rFonts w:ascii="Aptos" w:hAnsi="Aptos"/>
                <w:sz w:val="22"/>
                <w:szCs w:val="22"/>
              </w:rPr>
            </w:pPr>
            <w:r w:rsidRPr="00D218BC">
              <w:rPr>
                <w:rFonts w:ascii="Aptos" w:hAnsi="Aptos"/>
                <w:sz w:val="22"/>
                <w:szCs w:val="22"/>
              </w:rPr>
              <w:t xml:space="preserve">Other staff </w:t>
            </w:r>
          </w:p>
        </w:tc>
        <w:tc>
          <w:tcPr>
            <w:tcW w:w="494" w:type="pct"/>
            <w:tcBorders>
              <w:bottom w:val="single" w:sz="8" w:space="0" w:color="auto"/>
            </w:tcBorders>
            <w:vAlign w:val="center"/>
          </w:tcPr>
          <w:p w14:paraId="75373512" w14:textId="77777777" w:rsidR="00D54A22" w:rsidRPr="00D218BC" w:rsidRDefault="00D54A22" w:rsidP="00871456">
            <w:pPr>
              <w:keepNext/>
              <w:widowControl w:val="0"/>
              <w:spacing w:before="60" w:after="0"/>
              <w:rPr>
                <w:rFonts w:ascii="Aptos" w:hAnsi="Aptos"/>
                <w:sz w:val="22"/>
                <w:szCs w:val="22"/>
              </w:rPr>
            </w:pPr>
          </w:p>
        </w:tc>
        <w:tc>
          <w:tcPr>
            <w:tcW w:w="556" w:type="pct"/>
            <w:tcBorders>
              <w:bottom w:val="single" w:sz="8" w:space="0" w:color="auto"/>
            </w:tcBorders>
            <w:vAlign w:val="center"/>
          </w:tcPr>
          <w:p w14:paraId="61FBF982" w14:textId="77777777" w:rsidR="00D54A22" w:rsidRPr="00D218BC" w:rsidRDefault="00D54A22" w:rsidP="00871456">
            <w:pPr>
              <w:keepNext/>
              <w:widowControl w:val="0"/>
              <w:spacing w:before="60" w:after="0"/>
              <w:rPr>
                <w:rFonts w:ascii="Aptos" w:hAnsi="Aptos"/>
                <w:sz w:val="22"/>
                <w:szCs w:val="22"/>
              </w:rPr>
            </w:pPr>
          </w:p>
        </w:tc>
        <w:tc>
          <w:tcPr>
            <w:tcW w:w="1908" w:type="pct"/>
            <w:tcBorders>
              <w:bottom w:val="single" w:sz="8" w:space="0" w:color="auto"/>
            </w:tcBorders>
            <w:vAlign w:val="center"/>
          </w:tcPr>
          <w:p w14:paraId="1A9FE7BD" w14:textId="77777777" w:rsidR="00D54A22" w:rsidRPr="00D218BC" w:rsidRDefault="00D54A22" w:rsidP="00871456">
            <w:pPr>
              <w:keepNext/>
              <w:widowControl w:val="0"/>
              <w:spacing w:before="60" w:after="0"/>
              <w:rPr>
                <w:rFonts w:ascii="Aptos" w:hAnsi="Aptos"/>
                <w:sz w:val="22"/>
                <w:szCs w:val="22"/>
              </w:rPr>
            </w:pPr>
          </w:p>
        </w:tc>
        <w:tc>
          <w:tcPr>
            <w:tcW w:w="1363" w:type="pct"/>
            <w:tcBorders>
              <w:bottom w:val="single" w:sz="8" w:space="0" w:color="auto"/>
            </w:tcBorders>
            <w:vAlign w:val="center"/>
          </w:tcPr>
          <w:p w14:paraId="62138DEC" w14:textId="77777777" w:rsidR="00D54A22" w:rsidRPr="00D218BC" w:rsidRDefault="00D54A22" w:rsidP="00871456">
            <w:pPr>
              <w:keepNext/>
              <w:widowControl w:val="0"/>
              <w:spacing w:before="60" w:after="0"/>
              <w:jc w:val="center"/>
              <w:rPr>
                <w:rFonts w:ascii="Aptos" w:hAnsi="Aptos"/>
                <w:b/>
                <w:sz w:val="22"/>
                <w:szCs w:val="22"/>
              </w:rPr>
            </w:pPr>
          </w:p>
        </w:tc>
      </w:tr>
      <w:tr w:rsidR="00D54A22" w:rsidRPr="00D218BC" w14:paraId="6A28188F" w14:textId="77777777" w:rsidTr="00571799">
        <w:trPr>
          <w:cantSplit/>
          <w:trHeight w:val="380"/>
        </w:trPr>
        <w:tc>
          <w:tcPr>
            <w:tcW w:w="679" w:type="pct"/>
            <w:tcBorders>
              <w:top w:val="single" w:sz="8" w:space="0" w:color="auto"/>
              <w:left w:val="single" w:sz="8" w:space="0" w:color="auto"/>
              <w:bottom w:val="single" w:sz="8" w:space="0" w:color="auto"/>
              <w:right w:val="single" w:sz="8" w:space="0" w:color="auto"/>
            </w:tcBorders>
            <w:vAlign w:val="center"/>
          </w:tcPr>
          <w:p w14:paraId="4A8243B3" w14:textId="77777777" w:rsidR="00D54A22" w:rsidRPr="00D218BC" w:rsidRDefault="00D54A22" w:rsidP="00AD75E7">
            <w:pPr>
              <w:spacing w:after="0"/>
              <w:rPr>
                <w:rFonts w:ascii="Aptos" w:hAnsi="Aptos"/>
                <w:sz w:val="22"/>
                <w:szCs w:val="22"/>
              </w:rPr>
            </w:pPr>
            <w:r w:rsidRPr="00D218BC">
              <w:rPr>
                <w:rFonts w:ascii="Aptos" w:hAnsi="Aptos"/>
                <w:sz w:val="22"/>
                <w:szCs w:val="22"/>
              </w:rPr>
              <w:lastRenderedPageBreak/>
              <w:t>Total</w:t>
            </w:r>
          </w:p>
        </w:tc>
        <w:tc>
          <w:tcPr>
            <w:tcW w:w="494" w:type="pct"/>
            <w:tcBorders>
              <w:top w:val="single" w:sz="8" w:space="0" w:color="auto"/>
              <w:left w:val="single" w:sz="8" w:space="0" w:color="auto"/>
              <w:bottom w:val="single" w:sz="8" w:space="0" w:color="auto"/>
              <w:right w:val="single" w:sz="8" w:space="0" w:color="auto"/>
            </w:tcBorders>
            <w:vAlign w:val="center"/>
          </w:tcPr>
          <w:p w14:paraId="026C01B3" w14:textId="77777777" w:rsidR="00D54A22" w:rsidRPr="00D218BC" w:rsidRDefault="00D54A22" w:rsidP="00871456">
            <w:pPr>
              <w:keepNext/>
              <w:widowControl w:val="0"/>
              <w:spacing w:before="60" w:after="0"/>
              <w:rPr>
                <w:rFonts w:ascii="Aptos" w:hAnsi="Aptos"/>
                <w:sz w:val="22"/>
                <w:szCs w:val="22"/>
              </w:rPr>
            </w:pPr>
          </w:p>
        </w:tc>
        <w:tc>
          <w:tcPr>
            <w:tcW w:w="556" w:type="pct"/>
            <w:tcBorders>
              <w:top w:val="single" w:sz="8" w:space="0" w:color="auto"/>
              <w:left w:val="single" w:sz="8" w:space="0" w:color="auto"/>
              <w:bottom w:val="single" w:sz="8" w:space="0" w:color="auto"/>
              <w:right w:val="single" w:sz="8" w:space="0" w:color="auto"/>
            </w:tcBorders>
            <w:vAlign w:val="center"/>
          </w:tcPr>
          <w:p w14:paraId="0489D113" w14:textId="77777777" w:rsidR="00D54A22" w:rsidRPr="00D218BC" w:rsidRDefault="00D54A22" w:rsidP="00871456">
            <w:pPr>
              <w:keepNext/>
              <w:widowControl w:val="0"/>
              <w:spacing w:before="60" w:after="0"/>
              <w:rPr>
                <w:rFonts w:ascii="Aptos" w:hAnsi="Aptos"/>
                <w:sz w:val="22"/>
                <w:szCs w:val="22"/>
              </w:rPr>
            </w:pPr>
          </w:p>
        </w:tc>
        <w:tc>
          <w:tcPr>
            <w:tcW w:w="1908" w:type="pct"/>
            <w:tcBorders>
              <w:top w:val="single" w:sz="8" w:space="0" w:color="auto"/>
              <w:left w:val="single" w:sz="8" w:space="0" w:color="auto"/>
              <w:bottom w:val="single" w:sz="8" w:space="0" w:color="auto"/>
              <w:right w:val="single" w:sz="8" w:space="0" w:color="auto"/>
            </w:tcBorders>
            <w:vAlign w:val="center"/>
          </w:tcPr>
          <w:p w14:paraId="36267D5A" w14:textId="77777777" w:rsidR="00D54A22" w:rsidRPr="00D218BC" w:rsidRDefault="00D54A22" w:rsidP="00871456">
            <w:pPr>
              <w:keepNext/>
              <w:widowControl w:val="0"/>
              <w:spacing w:before="60" w:after="0"/>
              <w:rPr>
                <w:rFonts w:ascii="Aptos" w:hAnsi="Aptos"/>
                <w:sz w:val="22"/>
                <w:szCs w:val="22"/>
              </w:rPr>
            </w:pPr>
          </w:p>
        </w:tc>
        <w:tc>
          <w:tcPr>
            <w:tcW w:w="1363" w:type="pct"/>
            <w:tcBorders>
              <w:top w:val="single" w:sz="8" w:space="0" w:color="auto"/>
              <w:left w:val="single" w:sz="8" w:space="0" w:color="auto"/>
              <w:bottom w:val="single" w:sz="8" w:space="0" w:color="auto"/>
              <w:right w:val="single" w:sz="8" w:space="0" w:color="auto"/>
            </w:tcBorders>
            <w:vAlign w:val="center"/>
          </w:tcPr>
          <w:p w14:paraId="0E0B7F87" w14:textId="77777777" w:rsidR="00D54A22" w:rsidRPr="00D218BC" w:rsidRDefault="00D54A22" w:rsidP="00871456">
            <w:pPr>
              <w:keepNext/>
              <w:widowControl w:val="0"/>
              <w:spacing w:before="60" w:after="0"/>
              <w:jc w:val="center"/>
              <w:rPr>
                <w:rFonts w:ascii="Aptos" w:hAnsi="Aptos"/>
                <w:b/>
                <w:sz w:val="22"/>
                <w:szCs w:val="22"/>
              </w:rPr>
            </w:pPr>
          </w:p>
        </w:tc>
      </w:tr>
    </w:tbl>
    <w:p w14:paraId="6D4F6105" w14:textId="77777777" w:rsidR="00DF5AC2" w:rsidRPr="00D218BC" w:rsidRDefault="00DF5AC2" w:rsidP="00871456">
      <w:pPr>
        <w:keepNext/>
        <w:keepLines/>
        <w:widowControl w:val="0"/>
        <w:numPr>
          <w:ilvl w:val="0"/>
          <w:numId w:val="12"/>
        </w:numPr>
        <w:spacing w:after="0"/>
        <w:jc w:val="both"/>
        <w:rPr>
          <w:rFonts w:ascii="Aptos" w:hAnsi="Aptos"/>
          <w:sz w:val="22"/>
          <w:szCs w:val="22"/>
        </w:rPr>
      </w:pPr>
      <w:bookmarkStart w:id="1" w:name="_Hlk518050892"/>
      <w:r w:rsidRPr="00D218BC">
        <w:rPr>
          <w:rFonts w:ascii="Aptos" w:hAnsi="Aptos"/>
          <w:sz w:val="22"/>
          <w:szCs w:val="22"/>
        </w:rPr>
        <w:t>Please set out any key skill or employee dependencies and the availability of replacement skills in those areas, which should take into account the possible requirement for support at short notice:</w:t>
      </w:r>
    </w:p>
    <w:tbl>
      <w:tblPr>
        <w:tblStyle w:val="TableGrid"/>
        <w:tblW w:w="0" w:type="auto"/>
        <w:tblLook w:val="04A0" w:firstRow="1" w:lastRow="0" w:firstColumn="1" w:lastColumn="0" w:noHBand="0" w:noVBand="1"/>
      </w:tblPr>
      <w:tblGrid>
        <w:gridCol w:w="14560"/>
      </w:tblGrid>
      <w:tr w:rsidR="00871456" w:rsidRPr="00D218BC" w14:paraId="0B0E751F" w14:textId="77777777" w:rsidTr="00871456">
        <w:tc>
          <w:tcPr>
            <w:tcW w:w="14786" w:type="dxa"/>
          </w:tcPr>
          <w:p w14:paraId="1949EE43" w14:textId="77777777" w:rsidR="00871456" w:rsidRPr="00D218BC" w:rsidRDefault="00871456" w:rsidP="00871456">
            <w:pPr>
              <w:keepNext/>
              <w:keepLines/>
              <w:widowControl w:val="0"/>
              <w:spacing w:after="0"/>
              <w:jc w:val="both"/>
              <w:rPr>
                <w:rFonts w:ascii="Aptos" w:hAnsi="Aptos"/>
              </w:rPr>
            </w:pPr>
          </w:p>
          <w:p w14:paraId="4446341E" w14:textId="77777777" w:rsidR="00871456" w:rsidRPr="00D218BC" w:rsidRDefault="00871456" w:rsidP="00871456">
            <w:pPr>
              <w:keepNext/>
              <w:keepLines/>
              <w:widowControl w:val="0"/>
              <w:spacing w:after="0"/>
              <w:jc w:val="both"/>
              <w:rPr>
                <w:rFonts w:ascii="Aptos" w:hAnsi="Aptos"/>
              </w:rPr>
            </w:pPr>
          </w:p>
          <w:p w14:paraId="544A2A14" w14:textId="77777777" w:rsidR="00871456" w:rsidRPr="00D218BC" w:rsidRDefault="00871456" w:rsidP="00871456">
            <w:pPr>
              <w:keepNext/>
              <w:keepLines/>
              <w:widowControl w:val="0"/>
              <w:spacing w:after="0"/>
              <w:jc w:val="both"/>
              <w:rPr>
                <w:rFonts w:ascii="Aptos" w:hAnsi="Aptos"/>
              </w:rPr>
            </w:pPr>
          </w:p>
          <w:p w14:paraId="3C3D3089" w14:textId="77777777" w:rsidR="00871456" w:rsidRPr="00D218BC" w:rsidRDefault="00871456" w:rsidP="00871456">
            <w:pPr>
              <w:keepNext/>
              <w:keepLines/>
              <w:widowControl w:val="0"/>
              <w:spacing w:after="0"/>
              <w:jc w:val="both"/>
              <w:rPr>
                <w:rFonts w:ascii="Aptos" w:hAnsi="Aptos"/>
              </w:rPr>
            </w:pPr>
          </w:p>
          <w:p w14:paraId="127BC77F" w14:textId="65E45253" w:rsidR="00871456" w:rsidRPr="00D218BC" w:rsidRDefault="00871456" w:rsidP="00871456">
            <w:pPr>
              <w:keepNext/>
              <w:keepLines/>
              <w:widowControl w:val="0"/>
              <w:spacing w:after="0"/>
              <w:jc w:val="both"/>
              <w:rPr>
                <w:rFonts w:ascii="Aptos" w:hAnsi="Aptos"/>
              </w:rPr>
            </w:pPr>
          </w:p>
          <w:p w14:paraId="03373291" w14:textId="6A9ECC03" w:rsidR="00AE2200" w:rsidRPr="00D218BC" w:rsidRDefault="00AE2200" w:rsidP="00871456">
            <w:pPr>
              <w:keepNext/>
              <w:keepLines/>
              <w:widowControl w:val="0"/>
              <w:spacing w:after="0"/>
              <w:jc w:val="both"/>
              <w:rPr>
                <w:rFonts w:ascii="Aptos" w:hAnsi="Aptos"/>
              </w:rPr>
            </w:pPr>
          </w:p>
          <w:p w14:paraId="69056DB9" w14:textId="726FCEF7" w:rsidR="00AE2200" w:rsidRPr="00D218BC" w:rsidRDefault="00AE2200" w:rsidP="00871456">
            <w:pPr>
              <w:keepNext/>
              <w:keepLines/>
              <w:widowControl w:val="0"/>
              <w:spacing w:after="0"/>
              <w:jc w:val="both"/>
              <w:rPr>
                <w:rFonts w:ascii="Aptos" w:hAnsi="Aptos"/>
              </w:rPr>
            </w:pPr>
          </w:p>
          <w:p w14:paraId="4663DB5B" w14:textId="6266C86C" w:rsidR="00AE2200" w:rsidRPr="00D218BC" w:rsidRDefault="00AE2200" w:rsidP="00871456">
            <w:pPr>
              <w:keepNext/>
              <w:keepLines/>
              <w:widowControl w:val="0"/>
              <w:spacing w:after="0"/>
              <w:jc w:val="both"/>
              <w:rPr>
                <w:rFonts w:ascii="Aptos" w:hAnsi="Aptos"/>
              </w:rPr>
            </w:pPr>
          </w:p>
          <w:p w14:paraId="1C23D2CB" w14:textId="2363EF1B" w:rsidR="00AE2200" w:rsidRPr="00D218BC" w:rsidRDefault="00AE2200" w:rsidP="00871456">
            <w:pPr>
              <w:keepNext/>
              <w:keepLines/>
              <w:widowControl w:val="0"/>
              <w:spacing w:after="0"/>
              <w:jc w:val="both"/>
              <w:rPr>
                <w:rFonts w:ascii="Aptos" w:hAnsi="Aptos"/>
              </w:rPr>
            </w:pPr>
          </w:p>
          <w:p w14:paraId="4BD8AAEF" w14:textId="5E1C22AB" w:rsidR="00AE2200" w:rsidRPr="00D218BC" w:rsidRDefault="00AE2200" w:rsidP="00871456">
            <w:pPr>
              <w:keepNext/>
              <w:keepLines/>
              <w:widowControl w:val="0"/>
              <w:spacing w:after="0"/>
              <w:jc w:val="both"/>
              <w:rPr>
                <w:rFonts w:ascii="Aptos" w:hAnsi="Aptos"/>
              </w:rPr>
            </w:pPr>
          </w:p>
          <w:p w14:paraId="786AD8FA" w14:textId="69DF969C" w:rsidR="00AE2200" w:rsidRPr="00D218BC" w:rsidRDefault="00AE2200" w:rsidP="00871456">
            <w:pPr>
              <w:keepNext/>
              <w:keepLines/>
              <w:widowControl w:val="0"/>
              <w:spacing w:after="0"/>
              <w:jc w:val="both"/>
              <w:rPr>
                <w:rFonts w:ascii="Aptos" w:hAnsi="Aptos"/>
              </w:rPr>
            </w:pPr>
          </w:p>
          <w:p w14:paraId="41A1D549" w14:textId="4A72F421" w:rsidR="00AE2200" w:rsidRPr="00D218BC" w:rsidRDefault="00AE2200" w:rsidP="00871456">
            <w:pPr>
              <w:keepNext/>
              <w:keepLines/>
              <w:widowControl w:val="0"/>
              <w:spacing w:after="0"/>
              <w:jc w:val="both"/>
              <w:rPr>
                <w:rFonts w:ascii="Aptos" w:hAnsi="Aptos"/>
              </w:rPr>
            </w:pPr>
          </w:p>
          <w:p w14:paraId="370C6304" w14:textId="77777777" w:rsidR="00AE2200" w:rsidRPr="00D218BC" w:rsidRDefault="00AE2200" w:rsidP="00871456">
            <w:pPr>
              <w:keepNext/>
              <w:keepLines/>
              <w:widowControl w:val="0"/>
              <w:spacing w:after="0"/>
              <w:jc w:val="both"/>
              <w:rPr>
                <w:rFonts w:ascii="Aptos" w:hAnsi="Aptos"/>
              </w:rPr>
            </w:pPr>
          </w:p>
          <w:p w14:paraId="31A110CE" w14:textId="77777777" w:rsidR="00871456" w:rsidRPr="00D218BC" w:rsidRDefault="00871456" w:rsidP="00871456">
            <w:pPr>
              <w:keepNext/>
              <w:keepLines/>
              <w:widowControl w:val="0"/>
              <w:spacing w:after="0"/>
              <w:jc w:val="both"/>
              <w:rPr>
                <w:rFonts w:ascii="Aptos" w:hAnsi="Aptos"/>
              </w:rPr>
            </w:pPr>
          </w:p>
        </w:tc>
      </w:tr>
    </w:tbl>
    <w:p w14:paraId="44AFE846" w14:textId="77777777" w:rsidR="00871456" w:rsidRPr="00D218BC" w:rsidRDefault="00871456" w:rsidP="00871456">
      <w:pPr>
        <w:keepNext/>
        <w:keepLines/>
        <w:widowControl w:val="0"/>
        <w:spacing w:after="0"/>
        <w:ind w:left="720"/>
        <w:jc w:val="both"/>
        <w:rPr>
          <w:rFonts w:ascii="Aptos" w:hAnsi="Aptos"/>
          <w:sz w:val="22"/>
          <w:szCs w:val="22"/>
        </w:rPr>
      </w:pPr>
    </w:p>
    <w:p w14:paraId="631CF07F" w14:textId="7FD65A93" w:rsidR="00AE2200" w:rsidRPr="00D218BC" w:rsidRDefault="00AE2200" w:rsidP="00871456">
      <w:pPr>
        <w:spacing w:after="0"/>
        <w:rPr>
          <w:rFonts w:ascii="Aptos" w:hAnsi="Aptos"/>
        </w:rPr>
      </w:pPr>
    </w:p>
    <w:p w14:paraId="30C8A01F" w14:textId="77777777" w:rsidR="00235F41" w:rsidRPr="00634042" w:rsidRDefault="00235F41" w:rsidP="00634042">
      <w:pPr>
        <w:keepNext/>
        <w:keepLines/>
        <w:widowControl w:val="0"/>
        <w:spacing w:after="0"/>
        <w:jc w:val="both"/>
        <w:rPr>
          <w:rFonts w:ascii="Aptos" w:hAnsi="Aptos"/>
          <w:sz w:val="22"/>
          <w:szCs w:val="22"/>
        </w:rPr>
      </w:pPr>
      <w:r w:rsidRPr="00634042">
        <w:rPr>
          <w:rFonts w:ascii="Aptos" w:hAnsi="Aptos"/>
          <w:sz w:val="22"/>
          <w:szCs w:val="22"/>
        </w:rPr>
        <w:br w:type="page"/>
      </w:r>
    </w:p>
    <w:p w14:paraId="4DF64B5B" w14:textId="5189DBF8" w:rsidR="008B192F" w:rsidRPr="00E923F1" w:rsidRDefault="008B192F" w:rsidP="00634042">
      <w:pPr>
        <w:pStyle w:val="Heading1"/>
        <w:numPr>
          <w:ilvl w:val="0"/>
          <w:numId w:val="10"/>
        </w:numPr>
        <w:spacing w:before="120" w:after="120"/>
        <w:ind w:left="714" w:hanging="357"/>
        <w:rPr>
          <w:rFonts w:ascii="Aptos" w:hAnsi="Aptos"/>
          <w:color w:val="0070C0"/>
          <w:sz w:val="24"/>
          <w:szCs w:val="24"/>
          <w:u w:val="single"/>
        </w:rPr>
      </w:pPr>
      <w:r w:rsidRPr="00E923F1">
        <w:rPr>
          <w:rFonts w:ascii="Aptos" w:hAnsi="Aptos"/>
          <w:color w:val="0070C0"/>
          <w:sz w:val="24"/>
          <w:szCs w:val="24"/>
          <w:u w:val="single"/>
        </w:rPr>
        <w:lastRenderedPageBreak/>
        <w:t>EXPERIENCE</w:t>
      </w:r>
      <w:r w:rsidR="00F53647" w:rsidRPr="00E923F1">
        <w:rPr>
          <w:rFonts w:ascii="Aptos" w:hAnsi="Aptos"/>
          <w:color w:val="0070C0"/>
          <w:sz w:val="24"/>
          <w:szCs w:val="24"/>
          <w:u w:val="single"/>
        </w:rPr>
        <w:t xml:space="preserve"> </w:t>
      </w:r>
      <w:r w:rsidR="001961B2" w:rsidRPr="00E923F1">
        <w:rPr>
          <w:rFonts w:ascii="Aptos" w:hAnsi="Aptos"/>
          <w:color w:val="0070C0"/>
          <w:sz w:val="24"/>
          <w:szCs w:val="24"/>
          <w:u w:val="single"/>
        </w:rPr>
        <w:t>AND REFERENCES</w:t>
      </w:r>
    </w:p>
    <w:bookmarkEnd w:id="1"/>
    <w:p w14:paraId="7CB5B00E" w14:textId="03D9653E" w:rsidR="005B5BF2" w:rsidRPr="00D218BC" w:rsidRDefault="008B192F" w:rsidP="00D96B1C">
      <w:pPr>
        <w:keepNext/>
        <w:keepLines/>
        <w:widowControl w:val="0"/>
        <w:jc w:val="both"/>
        <w:rPr>
          <w:rFonts w:ascii="Aptos" w:hAnsi="Aptos"/>
          <w:sz w:val="22"/>
          <w:szCs w:val="22"/>
        </w:rPr>
      </w:pPr>
      <w:r w:rsidRPr="00D218BC">
        <w:rPr>
          <w:rFonts w:ascii="Aptos" w:hAnsi="Aptos"/>
          <w:sz w:val="22"/>
          <w:szCs w:val="22"/>
        </w:rPr>
        <w:t xml:space="preserve">Please </w:t>
      </w:r>
      <w:r w:rsidR="000E3942" w:rsidRPr="00D218BC">
        <w:rPr>
          <w:rFonts w:ascii="Aptos" w:hAnsi="Aptos"/>
          <w:sz w:val="22"/>
          <w:szCs w:val="22"/>
        </w:rPr>
        <w:t xml:space="preserve">fill in the </w:t>
      </w:r>
      <w:r w:rsidRPr="00D218BC">
        <w:rPr>
          <w:rFonts w:ascii="Aptos" w:hAnsi="Aptos"/>
          <w:sz w:val="22"/>
          <w:szCs w:val="22"/>
        </w:rPr>
        <w:t xml:space="preserve">table below to summarise </w:t>
      </w:r>
      <w:r w:rsidR="00C36C17" w:rsidRPr="00D218BC">
        <w:rPr>
          <w:rFonts w:ascii="Aptos" w:hAnsi="Aptos"/>
          <w:sz w:val="22"/>
          <w:szCs w:val="22"/>
        </w:rPr>
        <w:t xml:space="preserve">your experience with </w:t>
      </w:r>
      <w:r w:rsidR="007C5D95">
        <w:rPr>
          <w:rFonts w:ascii="Aptos" w:hAnsi="Aptos"/>
          <w:sz w:val="22"/>
          <w:szCs w:val="22"/>
        </w:rPr>
        <w:t xml:space="preserve">a </w:t>
      </w:r>
      <w:r w:rsidR="00716A94" w:rsidRPr="00D218BC">
        <w:rPr>
          <w:rFonts w:ascii="Aptos" w:hAnsi="Aptos"/>
          <w:sz w:val="22"/>
          <w:szCs w:val="22"/>
        </w:rPr>
        <w:t xml:space="preserve">minimum </w:t>
      </w:r>
      <w:r w:rsidR="00CE1723">
        <w:rPr>
          <w:rFonts w:ascii="Aptos" w:hAnsi="Aptos"/>
          <w:sz w:val="22"/>
          <w:szCs w:val="22"/>
        </w:rPr>
        <w:t xml:space="preserve">of </w:t>
      </w:r>
      <w:r w:rsidR="0095009B">
        <w:rPr>
          <w:rFonts w:ascii="Aptos" w:hAnsi="Aptos"/>
          <w:sz w:val="22"/>
          <w:szCs w:val="22"/>
        </w:rPr>
        <w:t>two (</w:t>
      </w:r>
      <w:r w:rsidR="00F25EB4" w:rsidRPr="00D218BC">
        <w:rPr>
          <w:rFonts w:ascii="Aptos" w:hAnsi="Aptos"/>
          <w:sz w:val="22"/>
          <w:szCs w:val="22"/>
        </w:rPr>
        <w:t>2</w:t>
      </w:r>
      <w:r w:rsidR="0095009B">
        <w:rPr>
          <w:rFonts w:ascii="Aptos" w:hAnsi="Aptos"/>
          <w:sz w:val="22"/>
          <w:szCs w:val="22"/>
        </w:rPr>
        <w:t>)</w:t>
      </w:r>
      <w:r w:rsidR="00716A94" w:rsidRPr="00D218BC">
        <w:rPr>
          <w:rFonts w:ascii="Aptos" w:hAnsi="Aptos"/>
          <w:sz w:val="22"/>
          <w:szCs w:val="22"/>
        </w:rPr>
        <w:t xml:space="preserve"> </w:t>
      </w:r>
      <w:r w:rsidRPr="00D218BC">
        <w:rPr>
          <w:rFonts w:ascii="Aptos" w:hAnsi="Aptos"/>
          <w:sz w:val="22"/>
          <w:szCs w:val="22"/>
        </w:rPr>
        <w:t>project</w:t>
      </w:r>
      <w:r w:rsidR="00C36C17" w:rsidRPr="00D218BC">
        <w:rPr>
          <w:rFonts w:ascii="Aptos" w:hAnsi="Aptos"/>
          <w:sz w:val="22"/>
          <w:szCs w:val="22"/>
        </w:rPr>
        <w:t xml:space="preserve"> examples related </w:t>
      </w:r>
      <w:r w:rsidRPr="00D218BC">
        <w:rPr>
          <w:rFonts w:ascii="Aptos" w:hAnsi="Aptos"/>
          <w:sz w:val="22"/>
          <w:szCs w:val="22"/>
        </w:rPr>
        <w:t xml:space="preserve">to </w:t>
      </w:r>
      <w:r w:rsidR="00F53647" w:rsidRPr="00D218BC">
        <w:rPr>
          <w:rFonts w:ascii="Aptos" w:hAnsi="Aptos"/>
          <w:sz w:val="22"/>
          <w:szCs w:val="22"/>
        </w:rPr>
        <w:t xml:space="preserve">the </w:t>
      </w:r>
      <w:r w:rsidR="004C5973" w:rsidRPr="00D218BC">
        <w:rPr>
          <w:rFonts w:ascii="Aptos" w:hAnsi="Aptos"/>
          <w:sz w:val="22"/>
          <w:szCs w:val="22"/>
        </w:rPr>
        <w:t xml:space="preserve">work described in ECMWF’s </w:t>
      </w:r>
      <w:r w:rsidR="00F37178" w:rsidRPr="00D218BC">
        <w:rPr>
          <w:rFonts w:ascii="Aptos" w:hAnsi="Aptos"/>
          <w:sz w:val="22"/>
          <w:szCs w:val="22"/>
        </w:rPr>
        <w:t>RFI</w:t>
      </w:r>
      <w:r w:rsidR="004C5973" w:rsidRPr="00D218BC">
        <w:rPr>
          <w:rFonts w:ascii="Aptos" w:hAnsi="Aptos"/>
          <w:sz w:val="22"/>
          <w:szCs w:val="22"/>
        </w:rPr>
        <w:t>. These projects must have been carried out in the last 3 years</w:t>
      </w:r>
      <w:r w:rsidR="00B428D0" w:rsidRPr="00D218BC">
        <w:rPr>
          <w:rFonts w:ascii="Aptos" w:hAnsi="Aptos"/>
          <w:sz w:val="22"/>
          <w:szCs w:val="22"/>
        </w:rPr>
        <w:t xml:space="preserve">. </w:t>
      </w:r>
      <w:r w:rsidR="005B5BF2" w:rsidRPr="00D218BC">
        <w:rPr>
          <w:rFonts w:ascii="Aptos" w:hAnsi="Aptos"/>
          <w:sz w:val="22"/>
          <w:szCs w:val="22"/>
        </w:rPr>
        <w:t>You may copy and multipl</w:t>
      </w:r>
      <w:r w:rsidR="004102DC" w:rsidRPr="00D218BC">
        <w:rPr>
          <w:rFonts w:ascii="Aptos" w:hAnsi="Aptos"/>
          <w:sz w:val="22"/>
          <w:szCs w:val="22"/>
        </w:rPr>
        <w:t>y</w:t>
      </w:r>
      <w:r w:rsidR="005B5BF2" w:rsidRPr="00D218BC">
        <w:rPr>
          <w:rFonts w:ascii="Aptos" w:hAnsi="Aptos"/>
          <w:sz w:val="22"/>
          <w:szCs w:val="22"/>
        </w:rPr>
        <w:t xml:space="preserve"> the table below for each project</w:t>
      </w:r>
      <w:r w:rsidR="00D35E77" w:rsidRPr="00D218BC">
        <w:rPr>
          <w:rFonts w:ascii="Aptos" w:hAnsi="Aptos"/>
          <w:sz w:val="22"/>
          <w:szCs w:val="22"/>
        </w:rPr>
        <w:t xml:space="preserve"> example</w:t>
      </w:r>
      <w:r w:rsidR="005B5BF2" w:rsidRPr="00D218BC">
        <w:rPr>
          <w:rFonts w:ascii="Aptos" w:hAnsi="Aptos"/>
          <w:sz w:val="22"/>
          <w:szCs w:val="22"/>
        </w:rPr>
        <w:t>.</w:t>
      </w:r>
    </w:p>
    <w:p w14:paraId="61300CA9" w14:textId="39F020A5" w:rsidR="008B192F" w:rsidRPr="00D218BC" w:rsidRDefault="00E14707" w:rsidP="00D96B1C">
      <w:pPr>
        <w:keepNext/>
        <w:keepLines/>
        <w:widowControl w:val="0"/>
        <w:jc w:val="both"/>
        <w:rPr>
          <w:rFonts w:ascii="Aptos" w:hAnsi="Aptos"/>
          <w:sz w:val="22"/>
          <w:szCs w:val="22"/>
        </w:rPr>
      </w:pPr>
      <w:r w:rsidRPr="00D218BC">
        <w:rPr>
          <w:rFonts w:ascii="Aptos" w:hAnsi="Aptos"/>
          <w:sz w:val="22"/>
          <w:szCs w:val="22"/>
        </w:rPr>
        <w:t xml:space="preserve">ECMWF reserves the right to seek references from one or all these customers and/or </w:t>
      </w:r>
      <w:r w:rsidR="005B5BF2" w:rsidRPr="00D218BC">
        <w:rPr>
          <w:rFonts w:ascii="Aptos" w:hAnsi="Aptos"/>
          <w:sz w:val="22"/>
          <w:szCs w:val="22"/>
        </w:rPr>
        <w:t>to request for documentary evidence at any stage of the process.</w:t>
      </w:r>
      <w:r w:rsidRPr="00D218BC">
        <w:rPr>
          <w:rFonts w:ascii="Aptos" w:hAnsi="Aptos"/>
          <w:sz w:val="22"/>
          <w:szCs w:val="22"/>
        </w:rPr>
        <w:t xml:space="preserve"> </w:t>
      </w:r>
      <w:r w:rsidR="00F7269B">
        <w:rPr>
          <w:rFonts w:ascii="Aptos" w:hAnsi="Aptos"/>
          <w:sz w:val="22"/>
          <w:szCs w:val="22"/>
        </w:rPr>
        <w:t>Respondents</w:t>
      </w:r>
      <w:r w:rsidR="004C5973" w:rsidRPr="00D218BC">
        <w:rPr>
          <w:rFonts w:ascii="Aptos" w:hAnsi="Aptos"/>
          <w:sz w:val="22"/>
          <w:szCs w:val="22"/>
        </w:rPr>
        <w:t xml:space="preserve"> must nominate an individual who can be consulted by ECMWF to verify the quality of the work undertaken by the </w:t>
      </w:r>
      <w:r w:rsidR="009323FA">
        <w:rPr>
          <w:rFonts w:ascii="Aptos" w:hAnsi="Aptos"/>
          <w:sz w:val="22"/>
          <w:szCs w:val="22"/>
        </w:rPr>
        <w:t>respondent</w:t>
      </w:r>
      <w:r w:rsidR="004C5973" w:rsidRPr="00D218BC">
        <w:rPr>
          <w:rFonts w:ascii="Aptos" w:hAnsi="Aptos"/>
          <w:sz w:val="22"/>
          <w:szCs w:val="22"/>
        </w:rPr>
        <w:t xml:space="preserve">. Such consultations may take place at any time after receipt of </w:t>
      </w:r>
      <w:r w:rsidR="00017DD0">
        <w:rPr>
          <w:rFonts w:ascii="Aptos" w:hAnsi="Aptos"/>
          <w:sz w:val="22"/>
          <w:szCs w:val="22"/>
        </w:rPr>
        <w:t>responses</w:t>
      </w:r>
      <w:r w:rsidR="004C5973" w:rsidRPr="00D218BC">
        <w:rPr>
          <w:rFonts w:ascii="Aptos" w:hAnsi="Aptos"/>
          <w:sz w:val="22"/>
          <w:szCs w:val="22"/>
        </w:rPr>
        <w:t>.</w:t>
      </w:r>
    </w:p>
    <w:tbl>
      <w:tblPr>
        <w:tblpPr w:leftFromText="180" w:rightFromText="180" w:vertAnchor="text" w:horzAnchor="margin" w:tblpY="68"/>
        <w:tblW w:w="1456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2"/>
        <w:gridCol w:w="1134"/>
        <w:gridCol w:w="1304"/>
        <w:gridCol w:w="1843"/>
        <w:gridCol w:w="2126"/>
        <w:gridCol w:w="1816"/>
        <w:gridCol w:w="3969"/>
      </w:tblGrid>
      <w:tr w:rsidR="00FB4428" w:rsidRPr="00D218BC" w14:paraId="29F492FC" w14:textId="77777777" w:rsidTr="00E12394">
        <w:trPr>
          <w:cantSplit/>
        </w:trPr>
        <w:tc>
          <w:tcPr>
            <w:tcW w:w="2372" w:type="dxa"/>
            <w:shd w:val="pct5" w:color="auto" w:fill="FFFFFF"/>
            <w:vAlign w:val="center"/>
          </w:tcPr>
          <w:p w14:paraId="0B6287BD" w14:textId="77777777" w:rsidR="00FB4428" w:rsidRPr="00D218BC" w:rsidRDefault="00FB4428" w:rsidP="00E95467">
            <w:pPr>
              <w:widowControl w:val="0"/>
              <w:spacing w:after="0"/>
              <w:jc w:val="center"/>
              <w:rPr>
                <w:rFonts w:ascii="Aptos" w:hAnsi="Aptos"/>
                <w:b/>
                <w:sz w:val="22"/>
                <w:szCs w:val="22"/>
              </w:rPr>
            </w:pPr>
            <w:r w:rsidRPr="00D218BC">
              <w:rPr>
                <w:rFonts w:ascii="Aptos" w:hAnsi="Aptos"/>
                <w:b/>
                <w:sz w:val="22"/>
                <w:szCs w:val="22"/>
              </w:rPr>
              <w:t>Project title</w:t>
            </w:r>
          </w:p>
        </w:tc>
        <w:tc>
          <w:tcPr>
            <w:tcW w:w="1134" w:type="dxa"/>
            <w:shd w:val="pct5" w:color="auto" w:fill="FFFFFF"/>
            <w:vAlign w:val="center"/>
          </w:tcPr>
          <w:p w14:paraId="5DFE170E" w14:textId="77777777" w:rsidR="00FB4428" w:rsidRPr="00D218BC" w:rsidRDefault="00FB4428" w:rsidP="00867D74">
            <w:pPr>
              <w:widowControl w:val="0"/>
              <w:spacing w:after="0"/>
              <w:rPr>
                <w:rFonts w:ascii="Aptos" w:hAnsi="Aptos"/>
                <w:b/>
                <w:sz w:val="22"/>
                <w:szCs w:val="22"/>
              </w:rPr>
            </w:pPr>
            <w:r w:rsidRPr="00D218BC">
              <w:rPr>
                <w:rFonts w:ascii="Aptos" w:hAnsi="Aptos"/>
                <w:b/>
                <w:sz w:val="22"/>
                <w:szCs w:val="22"/>
              </w:rPr>
              <w:t>Location</w:t>
            </w:r>
          </w:p>
        </w:tc>
        <w:tc>
          <w:tcPr>
            <w:tcW w:w="1304" w:type="dxa"/>
            <w:shd w:val="pct5" w:color="auto" w:fill="FFFFFF"/>
            <w:vAlign w:val="center"/>
          </w:tcPr>
          <w:p w14:paraId="77C7532B" w14:textId="3158E994" w:rsidR="00FB4428" w:rsidRPr="00D218BC" w:rsidRDefault="00FB4428" w:rsidP="002E4284">
            <w:pPr>
              <w:widowControl w:val="0"/>
              <w:spacing w:after="0"/>
              <w:jc w:val="center"/>
              <w:rPr>
                <w:rFonts w:ascii="Aptos" w:hAnsi="Aptos"/>
                <w:b/>
                <w:sz w:val="22"/>
                <w:szCs w:val="22"/>
              </w:rPr>
            </w:pPr>
            <w:r w:rsidRPr="00D218BC">
              <w:rPr>
                <w:rFonts w:ascii="Aptos" w:hAnsi="Aptos"/>
                <w:b/>
                <w:sz w:val="22"/>
                <w:szCs w:val="22"/>
              </w:rPr>
              <w:t xml:space="preserve">Contract value </w:t>
            </w:r>
            <w:r w:rsidR="005873A4" w:rsidRPr="00D218BC">
              <w:rPr>
                <w:rFonts w:ascii="Aptos" w:hAnsi="Aptos"/>
                <w:b/>
                <w:sz w:val="22"/>
                <w:szCs w:val="22"/>
              </w:rPr>
              <w:t>(</w:t>
            </w:r>
            <w:r w:rsidR="005873A4" w:rsidRPr="00D218BC">
              <w:rPr>
                <w:rFonts w:ascii="Aptos" w:hAnsi="Aptos"/>
                <w:b/>
                <w:sz w:val="22"/>
                <w:szCs w:val="22"/>
                <w:highlight w:val="yellow"/>
              </w:rPr>
              <w:t>indicate currency</w:t>
            </w:r>
            <w:r w:rsidR="005873A4" w:rsidRPr="00D218BC">
              <w:rPr>
                <w:rFonts w:ascii="Aptos" w:hAnsi="Aptos"/>
                <w:b/>
                <w:sz w:val="22"/>
                <w:szCs w:val="22"/>
              </w:rPr>
              <w:t>)</w:t>
            </w:r>
          </w:p>
        </w:tc>
        <w:tc>
          <w:tcPr>
            <w:tcW w:w="1843" w:type="dxa"/>
            <w:shd w:val="pct5" w:color="auto" w:fill="FFFFFF"/>
            <w:vAlign w:val="center"/>
          </w:tcPr>
          <w:p w14:paraId="34CE85B8" w14:textId="77777777" w:rsidR="00FB4428" w:rsidRPr="00D218BC" w:rsidRDefault="00292BB4" w:rsidP="00E95467">
            <w:pPr>
              <w:widowControl w:val="0"/>
              <w:spacing w:after="0"/>
              <w:jc w:val="center"/>
              <w:rPr>
                <w:rFonts w:ascii="Aptos" w:hAnsi="Aptos"/>
                <w:b/>
                <w:sz w:val="22"/>
                <w:szCs w:val="22"/>
              </w:rPr>
            </w:pPr>
            <w:r w:rsidRPr="00D218BC">
              <w:rPr>
                <w:rFonts w:ascii="Aptos" w:hAnsi="Aptos"/>
                <w:b/>
                <w:sz w:val="22"/>
                <w:szCs w:val="22"/>
              </w:rPr>
              <w:t>Annual contract value</w:t>
            </w:r>
          </w:p>
          <w:p w14:paraId="71ECA94D" w14:textId="4B95702D" w:rsidR="00292BB4" w:rsidRPr="00D218BC" w:rsidRDefault="005873A4" w:rsidP="00E95467">
            <w:pPr>
              <w:widowControl w:val="0"/>
              <w:spacing w:after="0"/>
              <w:jc w:val="center"/>
              <w:rPr>
                <w:rFonts w:ascii="Aptos" w:hAnsi="Aptos"/>
                <w:b/>
                <w:sz w:val="22"/>
                <w:szCs w:val="22"/>
              </w:rPr>
            </w:pPr>
            <w:r w:rsidRPr="00D218BC">
              <w:rPr>
                <w:rFonts w:ascii="Aptos" w:hAnsi="Aptos"/>
                <w:b/>
                <w:sz w:val="22"/>
                <w:szCs w:val="22"/>
              </w:rPr>
              <w:t>(</w:t>
            </w:r>
            <w:r w:rsidRPr="00D218BC">
              <w:rPr>
                <w:rFonts w:ascii="Aptos" w:hAnsi="Aptos"/>
                <w:b/>
                <w:sz w:val="22"/>
                <w:szCs w:val="22"/>
                <w:highlight w:val="yellow"/>
              </w:rPr>
              <w:t>indicate currency</w:t>
            </w:r>
            <w:r w:rsidRPr="00D218BC">
              <w:rPr>
                <w:rFonts w:ascii="Aptos" w:hAnsi="Aptos"/>
                <w:b/>
                <w:sz w:val="22"/>
                <w:szCs w:val="22"/>
              </w:rPr>
              <w:t>)</w:t>
            </w:r>
          </w:p>
        </w:tc>
        <w:tc>
          <w:tcPr>
            <w:tcW w:w="2126" w:type="dxa"/>
            <w:shd w:val="pct5" w:color="auto" w:fill="FFFFFF"/>
            <w:vAlign w:val="center"/>
          </w:tcPr>
          <w:p w14:paraId="1F27D76D" w14:textId="77777777" w:rsidR="00FB4428" w:rsidRPr="00D218BC" w:rsidRDefault="00292BB4" w:rsidP="00E95467">
            <w:pPr>
              <w:widowControl w:val="0"/>
              <w:spacing w:after="0"/>
              <w:jc w:val="center"/>
              <w:rPr>
                <w:rFonts w:ascii="Aptos" w:hAnsi="Aptos"/>
                <w:b/>
                <w:sz w:val="22"/>
                <w:szCs w:val="22"/>
              </w:rPr>
            </w:pPr>
            <w:r w:rsidRPr="00D218BC">
              <w:rPr>
                <w:rFonts w:ascii="Aptos" w:hAnsi="Aptos"/>
                <w:b/>
                <w:sz w:val="22"/>
                <w:szCs w:val="22"/>
              </w:rPr>
              <w:t>Name of customer</w:t>
            </w:r>
          </w:p>
        </w:tc>
        <w:tc>
          <w:tcPr>
            <w:tcW w:w="1816" w:type="dxa"/>
            <w:shd w:val="pct5" w:color="auto" w:fill="FFFFFF"/>
            <w:vAlign w:val="center"/>
          </w:tcPr>
          <w:p w14:paraId="56802C2A" w14:textId="77777777" w:rsidR="00FB4428" w:rsidRPr="00D218BC" w:rsidRDefault="00FB4428" w:rsidP="00E95467">
            <w:pPr>
              <w:widowControl w:val="0"/>
              <w:spacing w:after="0"/>
              <w:jc w:val="center"/>
              <w:rPr>
                <w:rFonts w:ascii="Aptos" w:hAnsi="Aptos"/>
                <w:b/>
                <w:sz w:val="22"/>
                <w:szCs w:val="22"/>
              </w:rPr>
            </w:pPr>
            <w:r w:rsidRPr="00D218BC">
              <w:rPr>
                <w:rFonts w:ascii="Aptos" w:hAnsi="Aptos"/>
                <w:b/>
                <w:sz w:val="22"/>
                <w:szCs w:val="22"/>
              </w:rPr>
              <w:t>Dates (start/end)</w:t>
            </w:r>
          </w:p>
        </w:tc>
        <w:tc>
          <w:tcPr>
            <w:tcW w:w="3969" w:type="dxa"/>
            <w:shd w:val="pct5" w:color="auto" w:fill="FFFFFF"/>
            <w:vAlign w:val="center"/>
          </w:tcPr>
          <w:p w14:paraId="617FE036" w14:textId="77777777" w:rsidR="008D7EA5" w:rsidRPr="00D218BC" w:rsidRDefault="008D7EA5" w:rsidP="00E95467">
            <w:pPr>
              <w:widowControl w:val="0"/>
              <w:spacing w:after="0"/>
              <w:jc w:val="center"/>
              <w:rPr>
                <w:rFonts w:ascii="Aptos" w:hAnsi="Aptos"/>
                <w:b/>
                <w:sz w:val="22"/>
                <w:szCs w:val="22"/>
              </w:rPr>
            </w:pPr>
            <w:r w:rsidRPr="00D218BC">
              <w:rPr>
                <w:rFonts w:ascii="Aptos" w:hAnsi="Aptos"/>
                <w:b/>
                <w:sz w:val="22"/>
                <w:szCs w:val="22"/>
              </w:rPr>
              <w:t xml:space="preserve">Contact name and details </w:t>
            </w:r>
          </w:p>
          <w:p w14:paraId="0E2B309C" w14:textId="52996336" w:rsidR="00FB4428" w:rsidRPr="00D218BC" w:rsidRDefault="008D7EA5" w:rsidP="00E95467">
            <w:pPr>
              <w:widowControl w:val="0"/>
              <w:spacing w:after="0"/>
              <w:jc w:val="center"/>
              <w:rPr>
                <w:rFonts w:ascii="Aptos" w:hAnsi="Aptos"/>
                <w:b/>
                <w:sz w:val="22"/>
                <w:szCs w:val="22"/>
              </w:rPr>
            </w:pPr>
            <w:r w:rsidRPr="00D218BC">
              <w:rPr>
                <w:rFonts w:ascii="Aptos" w:hAnsi="Aptos"/>
                <w:b/>
                <w:sz w:val="22"/>
                <w:szCs w:val="22"/>
              </w:rPr>
              <w:t>(for reference)</w:t>
            </w:r>
          </w:p>
        </w:tc>
      </w:tr>
      <w:tr w:rsidR="00292BB4" w:rsidRPr="00D218BC" w14:paraId="6C8BCE7D" w14:textId="77777777" w:rsidTr="00E12394">
        <w:trPr>
          <w:cantSplit/>
        </w:trPr>
        <w:tc>
          <w:tcPr>
            <w:tcW w:w="2372" w:type="dxa"/>
            <w:vAlign w:val="center"/>
          </w:tcPr>
          <w:p w14:paraId="26B79DDF" w14:textId="77777777" w:rsidR="00292BB4" w:rsidRPr="00D218BC" w:rsidRDefault="00292BB4" w:rsidP="006353E1">
            <w:pPr>
              <w:widowControl w:val="0"/>
              <w:spacing w:before="120" w:after="120"/>
              <w:rPr>
                <w:rFonts w:ascii="Aptos" w:hAnsi="Aptos"/>
                <w:sz w:val="22"/>
                <w:szCs w:val="22"/>
              </w:rPr>
            </w:pPr>
          </w:p>
          <w:p w14:paraId="6D30430F" w14:textId="77777777" w:rsidR="00292BB4" w:rsidRPr="00D218BC" w:rsidRDefault="00292BB4" w:rsidP="006353E1">
            <w:pPr>
              <w:widowControl w:val="0"/>
              <w:spacing w:before="120" w:after="120"/>
              <w:rPr>
                <w:rFonts w:ascii="Aptos" w:hAnsi="Aptos"/>
                <w:sz w:val="22"/>
                <w:szCs w:val="22"/>
              </w:rPr>
            </w:pPr>
          </w:p>
        </w:tc>
        <w:tc>
          <w:tcPr>
            <w:tcW w:w="1134" w:type="dxa"/>
            <w:vAlign w:val="center"/>
          </w:tcPr>
          <w:p w14:paraId="6F89887D" w14:textId="77777777" w:rsidR="00292BB4" w:rsidRPr="00D218BC" w:rsidRDefault="00292BB4" w:rsidP="006353E1">
            <w:pPr>
              <w:widowControl w:val="0"/>
              <w:spacing w:before="120" w:after="120"/>
              <w:rPr>
                <w:rFonts w:ascii="Aptos" w:hAnsi="Aptos"/>
                <w:sz w:val="22"/>
                <w:szCs w:val="22"/>
              </w:rPr>
            </w:pPr>
          </w:p>
        </w:tc>
        <w:tc>
          <w:tcPr>
            <w:tcW w:w="1304" w:type="dxa"/>
            <w:vAlign w:val="center"/>
          </w:tcPr>
          <w:p w14:paraId="0A460EF0" w14:textId="77777777" w:rsidR="00292BB4" w:rsidRPr="00D218BC" w:rsidRDefault="00292BB4" w:rsidP="006353E1">
            <w:pPr>
              <w:widowControl w:val="0"/>
              <w:spacing w:before="120" w:after="120"/>
              <w:rPr>
                <w:rFonts w:ascii="Aptos" w:hAnsi="Aptos"/>
                <w:sz w:val="22"/>
                <w:szCs w:val="22"/>
              </w:rPr>
            </w:pPr>
          </w:p>
        </w:tc>
        <w:tc>
          <w:tcPr>
            <w:tcW w:w="1843" w:type="dxa"/>
            <w:vAlign w:val="center"/>
          </w:tcPr>
          <w:p w14:paraId="3CB7B37A" w14:textId="77777777" w:rsidR="00292BB4" w:rsidRPr="00D218BC" w:rsidRDefault="00292BB4" w:rsidP="006353E1">
            <w:pPr>
              <w:widowControl w:val="0"/>
              <w:spacing w:before="120" w:after="120"/>
              <w:rPr>
                <w:rFonts w:ascii="Aptos" w:hAnsi="Aptos"/>
                <w:sz w:val="22"/>
                <w:szCs w:val="22"/>
              </w:rPr>
            </w:pPr>
          </w:p>
        </w:tc>
        <w:tc>
          <w:tcPr>
            <w:tcW w:w="2126" w:type="dxa"/>
            <w:vAlign w:val="center"/>
          </w:tcPr>
          <w:p w14:paraId="6E6D2230" w14:textId="77777777" w:rsidR="00292BB4" w:rsidRPr="00D218BC" w:rsidRDefault="00292BB4" w:rsidP="006353E1">
            <w:pPr>
              <w:widowControl w:val="0"/>
              <w:spacing w:before="120" w:after="120"/>
              <w:rPr>
                <w:rFonts w:ascii="Aptos" w:hAnsi="Aptos"/>
                <w:sz w:val="22"/>
                <w:szCs w:val="22"/>
              </w:rPr>
            </w:pPr>
          </w:p>
        </w:tc>
        <w:tc>
          <w:tcPr>
            <w:tcW w:w="1816" w:type="dxa"/>
            <w:vAlign w:val="center"/>
          </w:tcPr>
          <w:p w14:paraId="6BC58797" w14:textId="77777777" w:rsidR="00292BB4" w:rsidRPr="00D218BC" w:rsidRDefault="00292BB4" w:rsidP="006353E1">
            <w:pPr>
              <w:widowControl w:val="0"/>
              <w:spacing w:before="120" w:after="120"/>
              <w:rPr>
                <w:rFonts w:ascii="Aptos" w:hAnsi="Aptos"/>
                <w:sz w:val="22"/>
                <w:szCs w:val="22"/>
              </w:rPr>
            </w:pPr>
          </w:p>
        </w:tc>
        <w:tc>
          <w:tcPr>
            <w:tcW w:w="3969" w:type="dxa"/>
            <w:vAlign w:val="center"/>
          </w:tcPr>
          <w:p w14:paraId="13EFAB50" w14:textId="77777777" w:rsidR="00292BB4" w:rsidRPr="00D218BC" w:rsidRDefault="00292BB4" w:rsidP="006353E1">
            <w:pPr>
              <w:widowControl w:val="0"/>
              <w:spacing w:before="120" w:after="120"/>
              <w:rPr>
                <w:rFonts w:ascii="Aptos" w:hAnsi="Aptos"/>
                <w:sz w:val="22"/>
                <w:szCs w:val="22"/>
              </w:rPr>
            </w:pPr>
          </w:p>
        </w:tc>
      </w:tr>
      <w:tr w:rsidR="00E95467" w:rsidRPr="00D218BC" w14:paraId="079DB676" w14:textId="77777777" w:rsidTr="00E12394">
        <w:trPr>
          <w:cantSplit/>
        </w:trPr>
        <w:tc>
          <w:tcPr>
            <w:tcW w:w="6653" w:type="dxa"/>
            <w:gridSpan w:val="4"/>
            <w:shd w:val="pct5" w:color="auto" w:fill="FFFFFF"/>
            <w:vAlign w:val="center"/>
          </w:tcPr>
          <w:p w14:paraId="4A7D749D" w14:textId="77777777" w:rsidR="00E95467" w:rsidRPr="00D218BC" w:rsidRDefault="00E95467" w:rsidP="00E95467">
            <w:pPr>
              <w:widowControl w:val="0"/>
              <w:spacing w:before="20" w:after="20"/>
              <w:jc w:val="center"/>
              <w:rPr>
                <w:rFonts w:ascii="Aptos" w:hAnsi="Aptos"/>
                <w:b/>
                <w:sz w:val="22"/>
                <w:szCs w:val="22"/>
              </w:rPr>
            </w:pPr>
            <w:r w:rsidRPr="00D218BC">
              <w:rPr>
                <w:rFonts w:ascii="Aptos" w:hAnsi="Aptos"/>
                <w:b/>
                <w:sz w:val="22"/>
                <w:szCs w:val="22"/>
              </w:rPr>
              <w:t>Detailed description of project</w:t>
            </w:r>
          </w:p>
        </w:tc>
        <w:tc>
          <w:tcPr>
            <w:tcW w:w="7911" w:type="dxa"/>
            <w:gridSpan w:val="3"/>
            <w:shd w:val="pct5" w:color="auto" w:fill="FFFFFF"/>
            <w:vAlign w:val="center"/>
          </w:tcPr>
          <w:p w14:paraId="49EF97C1" w14:textId="77777777" w:rsidR="00E95467" w:rsidRPr="00D218BC" w:rsidRDefault="00E95467" w:rsidP="00E02423">
            <w:pPr>
              <w:widowControl w:val="0"/>
              <w:spacing w:before="20" w:after="20"/>
              <w:jc w:val="center"/>
              <w:rPr>
                <w:rFonts w:ascii="Aptos" w:hAnsi="Aptos"/>
                <w:b/>
                <w:sz w:val="22"/>
                <w:szCs w:val="22"/>
              </w:rPr>
            </w:pPr>
            <w:r w:rsidRPr="00D218BC">
              <w:rPr>
                <w:rFonts w:ascii="Aptos" w:hAnsi="Aptos"/>
                <w:b/>
                <w:sz w:val="22"/>
                <w:szCs w:val="22"/>
              </w:rPr>
              <w:t xml:space="preserve">Type </w:t>
            </w:r>
            <w:r w:rsidR="007A7B5A" w:rsidRPr="00D218BC">
              <w:rPr>
                <w:rFonts w:ascii="Aptos" w:hAnsi="Aptos"/>
                <w:b/>
                <w:sz w:val="22"/>
                <w:szCs w:val="22"/>
              </w:rPr>
              <w:t xml:space="preserve">and scope </w:t>
            </w:r>
            <w:r w:rsidRPr="00D218BC">
              <w:rPr>
                <w:rFonts w:ascii="Aptos" w:hAnsi="Aptos"/>
                <w:b/>
                <w:sz w:val="22"/>
                <w:szCs w:val="22"/>
              </w:rPr>
              <w:t>of services provided</w:t>
            </w:r>
          </w:p>
        </w:tc>
      </w:tr>
      <w:tr w:rsidR="00E95467" w:rsidRPr="00D218BC" w14:paraId="2A9854CE" w14:textId="77777777" w:rsidTr="00E12394">
        <w:trPr>
          <w:cantSplit/>
        </w:trPr>
        <w:tc>
          <w:tcPr>
            <w:tcW w:w="6653" w:type="dxa"/>
            <w:gridSpan w:val="4"/>
            <w:vAlign w:val="center"/>
          </w:tcPr>
          <w:p w14:paraId="17F4FE88" w14:textId="548AE4E5" w:rsidR="00714CF5" w:rsidRPr="00D218BC" w:rsidRDefault="00714CF5" w:rsidP="006353E1">
            <w:pPr>
              <w:widowControl w:val="0"/>
              <w:spacing w:before="120" w:after="120"/>
              <w:rPr>
                <w:rFonts w:ascii="Aptos" w:hAnsi="Aptos"/>
                <w:sz w:val="22"/>
                <w:szCs w:val="22"/>
              </w:rPr>
            </w:pPr>
          </w:p>
          <w:p w14:paraId="6F7C0373" w14:textId="4DE29794" w:rsidR="00714CF5" w:rsidRPr="00D218BC" w:rsidRDefault="00714CF5" w:rsidP="006353E1">
            <w:pPr>
              <w:widowControl w:val="0"/>
              <w:spacing w:before="120" w:after="120"/>
              <w:rPr>
                <w:rFonts w:ascii="Aptos" w:hAnsi="Aptos"/>
                <w:sz w:val="22"/>
                <w:szCs w:val="22"/>
              </w:rPr>
            </w:pPr>
          </w:p>
          <w:p w14:paraId="1ECC9FE4" w14:textId="3E51B73A" w:rsidR="00714CF5" w:rsidRPr="00D218BC" w:rsidRDefault="00714CF5" w:rsidP="006353E1">
            <w:pPr>
              <w:widowControl w:val="0"/>
              <w:spacing w:before="120" w:after="120"/>
              <w:rPr>
                <w:rFonts w:ascii="Aptos" w:hAnsi="Aptos"/>
                <w:sz w:val="22"/>
                <w:szCs w:val="22"/>
              </w:rPr>
            </w:pPr>
          </w:p>
          <w:p w14:paraId="3202ED78" w14:textId="52932F90" w:rsidR="00714CF5" w:rsidRPr="00D218BC" w:rsidRDefault="00714CF5" w:rsidP="006353E1">
            <w:pPr>
              <w:widowControl w:val="0"/>
              <w:spacing w:before="120" w:after="120"/>
              <w:rPr>
                <w:rFonts w:ascii="Aptos" w:hAnsi="Aptos"/>
                <w:sz w:val="22"/>
                <w:szCs w:val="22"/>
              </w:rPr>
            </w:pPr>
          </w:p>
          <w:p w14:paraId="739486FE" w14:textId="77777777" w:rsidR="00714CF5" w:rsidRPr="00D218BC" w:rsidRDefault="00714CF5" w:rsidP="006353E1">
            <w:pPr>
              <w:widowControl w:val="0"/>
              <w:spacing w:before="120" w:after="120"/>
              <w:rPr>
                <w:rFonts w:ascii="Aptos" w:hAnsi="Aptos"/>
                <w:sz w:val="22"/>
                <w:szCs w:val="22"/>
              </w:rPr>
            </w:pPr>
          </w:p>
          <w:p w14:paraId="2B68C713" w14:textId="77777777" w:rsidR="00F53647" w:rsidRPr="00D218BC" w:rsidRDefault="00F53647" w:rsidP="006353E1">
            <w:pPr>
              <w:widowControl w:val="0"/>
              <w:spacing w:before="120" w:after="120"/>
              <w:rPr>
                <w:rFonts w:ascii="Aptos" w:hAnsi="Aptos"/>
                <w:sz w:val="22"/>
                <w:szCs w:val="22"/>
              </w:rPr>
            </w:pPr>
          </w:p>
        </w:tc>
        <w:tc>
          <w:tcPr>
            <w:tcW w:w="7911" w:type="dxa"/>
            <w:gridSpan w:val="3"/>
            <w:vAlign w:val="center"/>
          </w:tcPr>
          <w:p w14:paraId="6DA9EA8F" w14:textId="77777777" w:rsidR="00E95467" w:rsidRPr="00D218BC" w:rsidRDefault="00E95467" w:rsidP="006353E1">
            <w:pPr>
              <w:widowControl w:val="0"/>
              <w:spacing w:before="120" w:after="120"/>
              <w:rPr>
                <w:rFonts w:ascii="Aptos" w:hAnsi="Aptos"/>
                <w:sz w:val="22"/>
                <w:szCs w:val="22"/>
              </w:rPr>
            </w:pPr>
          </w:p>
        </w:tc>
      </w:tr>
    </w:tbl>
    <w:p w14:paraId="343458D0" w14:textId="77777777" w:rsidR="00235F41" w:rsidRPr="00D218BC" w:rsidRDefault="00235F41" w:rsidP="006237B6">
      <w:pPr>
        <w:pStyle w:val="ListParagraph"/>
        <w:keepNext/>
        <w:keepLines/>
        <w:widowControl w:val="0"/>
        <w:numPr>
          <w:ilvl w:val="0"/>
          <w:numId w:val="20"/>
        </w:numPr>
        <w:jc w:val="both"/>
        <w:rPr>
          <w:rFonts w:ascii="Aptos" w:eastAsia="MS Gothic" w:hAnsi="Aptos"/>
          <w:sz w:val="22"/>
          <w:szCs w:val="22"/>
          <w:lang w:eastAsia="en-US"/>
        </w:rPr>
        <w:sectPr w:rsidR="00235F41" w:rsidRPr="00D218BC" w:rsidSect="00AD75E7">
          <w:endnotePr>
            <w:numFmt w:val="decimal"/>
          </w:endnotePr>
          <w:pgSz w:w="16838" w:h="11906" w:orient="landscape" w:code="9"/>
          <w:pgMar w:top="1134" w:right="1134" w:bottom="1134" w:left="1134" w:header="567" w:footer="567" w:gutter="0"/>
          <w:cols w:space="720"/>
          <w:titlePg/>
          <w:docGrid w:linePitch="272"/>
        </w:sectPr>
      </w:pPr>
    </w:p>
    <w:p w14:paraId="2CEAF757" w14:textId="4411ADC6" w:rsidR="001C1717" w:rsidRPr="001D4560" w:rsidRDefault="001C1717" w:rsidP="00634042">
      <w:pPr>
        <w:pStyle w:val="Heading1"/>
        <w:numPr>
          <w:ilvl w:val="0"/>
          <w:numId w:val="10"/>
        </w:numPr>
        <w:spacing w:before="120" w:after="120"/>
        <w:ind w:left="714" w:hanging="357"/>
        <w:rPr>
          <w:rFonts w:ascii="Aptos" w:hAnsi="Aptos"/>
          <w:color w:val="0070C0"/>
          <w:sz w:val="24"/>
          <w:szCs w:val="24"/>
          <w:u w:val="single"/>
        </w:rPr>
      </w:pPr>
      <w:r w:rsidRPr="001D4560">
        <w:rPr>
          <w:rFonts w:ascii="Aptos" w:hAnsi="Aptos"/>
          <w:color w:val="0070C0"/>
          <w:sz w:val="24"/>
          <w:szCs w:val="24"/>
          <w:u w:val="single"/>
        </w:rPr>
        <w:lastRenderedPageBreak/>
        <w:t>EXECUTIVE SUMMARY</w:t>
      </w:r>
    </w:p>
    <w:p w14:paraId="4D1F87D1" w14:textId="20415BDB" w:rsidR="001C1717" w:rsidRPr="00D218BC" w:rsidRDefault="00461352" w:rsidP="001C1717">
      <w:pPr>
        <w:rPr>
          <w:rFonts w:ascii="Aptos" w:hAnsi="Aptos"/>
          <w:i/>
          <w:sz w:val="22"/>
          <w:szCs w:val="22"/>
        </w:rPr>
      </w:pPr>
      <w:r w:rsidRPr="00D218BC">
        <w:rPr>
          <w:rFonts w:ascii="Aptos" w:hAnsi="Aptos"/>
          <w:i/>
          <w:sz w:val="22"/>
          <w:szCs w:val="22"/>
        </w:rPr>
        <w:t>Please limit this to no more than is necessary and a maximum of 1000 words as</w:t>
      </w:r>
      <w:r w:rsidR="001C1717" w:rsidRPr="00D218BC">
        <w:rPr>
          <w:rFonts w:ascii="Aptos" w:hAnsi="Aptos"/>
          <w:i/>
          <w:sz w:val="22"/>
          <w:szCs w:val="22"/>
        </w:rPr>
        <w:t xml:space="preserve"> Times New Roman, Minimum Font Size 11 points.</w:t>
      </w:r>
    </w:p>
    <w:p w14:paraId="2A6DDF19" w14:textId="7A67B999" w:rsidR="000C6623" w:rsidRPr="00D218BC" w:rsidRDefault="000C6623" w:rsidP="001C1717">
      <w:pPr>
        <w:rPr>
          <w:rFonts w:ascii="Aptos" w:hAnsi="Aptos"/>
          <w:i/>
          <w:sz w:val="22"/>
          <w:szCs w:val="22"/>
        </w:rPr>
      </w:pPr>
    </w:p>
    <w:p w14:paraId="784818D1" w14:textId="00ECFC0C" w:rsidR="000C6623" w:rsidRPr="00D218BC" w:rsidRDefault="000C6623" w:rsidP="001C1717">
      <w:pPr>
        <w:rPr>
          <w:rFonts w:ascii="Aptos" w:hAnsi="Aptos"/>
          <w:i/>
          <w:sz w:val="22"/>
          <w:szCs w:val="22"/>
        </w:rPr>
      </w:pPr>
    </w:p>
    <w:p w14:paraId="1E8DFE0D" w14:textId="4857FA36" w:rsidR="000C6623" w:rsidRPr="00D218BC" w:rsidRDefault="000C6623" w:rsidP="001C1717">
      <w:pPr>
        <w:rPr>
          <w:rFonts w:ascii="Aptos" w:hAnsi="Aptos"/>
          <w:i/>
          <w:sz w:val="22"/>
          <w:szCs w:val="22"/>
        </w:rPr>
      </w:pPr>
    </w:p>
    <w:p w14:paraId="7226C584" w14:textId="54743DA8" w:rsidR="000C6623" w:rsidRPr="00D218BC" w:rsidRDefault="000C6623" w:rsidP="001C1717">
      <w:pPr>
        <w:rPr>
          <w:rFonts w:ascii="Aptos" w:hAnsi="Aptos"/>
          <w:i/>
          <w:sz w:val="22"/>
          <w:szCs w:val="22"/>
        </w:rPr>
      </w:pPr>
    </w:p>
    <w:p w14:paraId="0A6E34AB" w14:textId="40E74768" w:rsidR="000C6623" w:rsidRPr="00D218BC" w:rsidRDefault="000C6623" w:rsidP="001C1717">
      <w:pPr>
        <w:rPr>
          <w:rFonts w:ascii="Aptos" w:hAnsi="Aptos"/>
          <w:i/>
          <w:sz w:val="22"/>
          <w:szCs w:val="22"/>
        </w:rPr>
      </w:pPr>
    </w:p>
    <w:p w14:paraId="03AB3EF8" w14:textId="5B9B6FEE" w:rsidR="000C6623" w:rsidRPr="00D218BC" w:rsidRDefault="000C6623" w:rsidP="001C1717">
      <w:pPr>
        <w:rPr>
          <w:rFonts w:ascii="Aptos" w:hAnsi="Aptos"/>
          <w:i/>
          <w:sz w:val="22"/>
          <w:szCs w:val="22"/>
        </w:rPr>
      </w:pPr>
    </w:p>
    <w:p w14:paraId="7521F45F" w14:textId="32A8C478" w:rsidR="000C6623" w:rsidRPr="00D218BC" w:rsidRDefault="000C6623" w:rsidP="001C1717">
      <w:pPr>
        <w:rPr>
          <w:rFonts w:ascii="Aptos" w:hAnsi="Aptos"/>
          <w:i/>
          <w:sz w:val="22"/>
          <w:szCs w:val="22"/>
        </w:rPr>
      </w:pPr>
    </w:p>
    <w:p w14:paraId="0F85EF10" w14:textId="2030E685" w:rsidR="000C6623" w:rsidRPr="00D218BC" w:rsidRDefault="000C6623" w:rsidP="001C1717">
      <w:pPr>
        <w:rPr>
          <w:rFonts w:ascii="Aptos" w:hAnsi="Aptos"/>
          <w:i/>
          <w:sz w:val="22"/>
          <w:szCs w:val="22"/>
        </w:rPr>
      </w:pPr>
    </w:p>
    <w:p w14:paraId="0F084E84" w14:textId="4CB8DB65" w:rsidR="000C6623" w:rsidRPr="00D218BC" w:rsidRDefault="000C6623" w:rsidP="001C1717">
      <w:pPr>
        <w:rPr>
          <w:rFonts w:ascii="Aptos" w:hAnsi="Aptos"/>
          <w:i/>
          <w:sz w:val="22"/>
          <w:szCs w:val="22"/>
        </w:rPr>
      </w:pPr>
    </w:p>
    <w:p w14:paraId="6AC5896E" w14:textId="373635B3" w:rsidR="000C6623" w:rsidRPr="00D218BC" w:rsidRDefault="000C6623" w:rsidP="001C1717">
      <w:pPr>
        <w:rPr>
          <w:rFonts w:ascii="Aptos" w:hAnsi="Aptos"/>
          <w:i/>
          <w:sz w:val="22"/>
          <w:szCs w:val="22"/>
        </w:rPr>
      </w:pPr>
    </w:p>
    <w:p w14:paraId="35B6EDDE" w14:textId="45D02F52" w:rsidR="000C6623" w:rsidRPr="00D218BC" w:rsidRDefault="000C6623" w:rsidP="001C1717">
      <w:pPr>
        <w:rPr>
          <w:rFonts w:ascii="Aptos" w:hAnsi="Aptos"/>
          <w:i/>
          <w:sz w:val="22"/>
          <w:szCs w:val="22"/>
        </w:rPr>
      </w:pPr>
    </w:p>
    <w:p w14:paraId="5EB4362D" w14:textId="428F50F0" w:rsidR="000C6623" w:rsidRPr="00D218BC" w:rsidRDefault="000C6623" w:rsidP="001C1717">
      <w:pPr>
        <w:rPr>
          <w:rFonts w:ascii="Aptos" w:hAnsi="Aptos"/>
          <w:i/>
          <w:sz w:val="22"/>
          <w:szCs w:val="22"/>
        </w:rPr>
      </w:pPr>
    </w:p>
    <w:p w14:paraId="0F20D2F1" w14:textId="00FCB3F8" w:rsidR="000C6623" w:rsidRPr="00D218BC" w:rsidRDefault="000C6623" w:rsidP="001C1717">
      <w:pPr>
        <w:rPr>
          <w:rFonts w:ascii="Aptos" w:hAnsi="Aptos"/>
          <w:i/>
          <w:sz w:val="22"/>
          <w:szCs w:val="22"/>
        </w:rPr>
      </w:pPr>
    </w:p>
    <w:p w14:paraId="7990E517" w14:textId="37972BF2" w:rsidR="000C6623" w:rsidRPr="00D218BC" w:rsidRDefault="000C6623" w:rsidP="001C1717">
      <w:pPr>
        <w:rPr>
          <w:rFonts w:ascii="Aptos" w:hAnsi="Aptos"/>
          <w:i/>
          <w:sz w:val="22"/>
          <w:szCs w:val="22"/>
        </w:rPr>
      </w:pPr>
    </w:p>
    <w:p w14:paraId="3D7DA1C8" w14:textId="15898BD8" w:rsidR="000C6623" w:rsidRPr="00D218BC" w:rsidRDefault="000C6623" w:rsidP="001C1717">
      <w:pPr>
        <w:rPr>
          <w:rFonts w:ascii="Aptos" w:hAnsi="Aptos"/>
          <w:i/>
          <w:sz w:val="22"/>
          <w:szCs w:val="22"/>
        </w:rPr>
      </w:pPr>
    </w:p>
    <w:p w14:paraId="58C69EBB" w14:textId="1DE015D4" w:rsidR="000C6623" w:rsidRPr="00D218BC" w:rsidRDefault="000C6623" w:rsidP="001C1717">
      <w:pPr>
        <w:rPr>
          <w:rFonts w:ascii="Aptos" w:hAnsi="Aptos"/>
          <w:i/>
          <w:sz w:val="22"/>
          <w:szCs w:val="22"/>
        </w:rPr>
      </w:pPr>
    </w:p>
    <w:p w14:paraId="38B22D93" w14:textId="41A821A8" w:rsidR="000C6623" w:rsidRPr="00D218BC" w:rsidRDefault="000C6623" w:rsidP="001C1717">
      <w:pPr>
        <w:rPr>
          <w:rFonts w:ascii="Aptos" w:hAnsi="Aptos"/>
          <w:i/>
          <w:sz w:val="22"/>
          <w:szCs w:val="22"/>
        </w:rPr>
      </w:pPr>
    </w:p>
    <w:p w14:paraId="6A1FEED0" w14:textId="682CBDB0" w:rsidR="000C6623" w:rsidRPr="00D218BC" w:rsidRDefault="000C6623" w:rsidP="001C1717">
      <w:pPr>
        <w:rPr>
          <w:rFonts w:ascii="Aptos" w:hAnsi="Aptos"/>
          <w:i/>
          <w:sz w:val="22"/>
          <w:szCs w:val="22"/>
        </w:rPr>
      </w:pPr>
    </w:p>
    <w:p w14:paraId="1775F762" w14:textId="1824EA82" w:rsidR="000C6623" w:rsidRPr="00D218BC" w:rsidRDefault="000C6623" w:rsidP="001C1717">
      <w:pPr>
        <w:rPr>
          <w:rFonts w:ascii="Aptos" w:hAnsi="Aptos"/>
          <w:i/>
          <w:sz w:val="22"/>
          <w:szCs w:val="22"/>
        </w:rPr>
      </w:pPr>
    </w:p>
    <w:p w14:paraId="5B454827" w14:textId="7F8E095C" w:rsidR="000C6623" w:rsidRPr="00D218BC" w:rsidRDefault="000C6623" w:rsidP="001C1717">
      <w:pPr>
        <w:rPr>
          <w:rFonts w:ascii="Aptos" w:hAnsi="Aptos"/>
          <w:i/>
          <w:sz w:val="22"/>
          <w:szCs w:val="22"/>
        </w:rPr>
      </w:pPr>
    </w:p>
    <w:p w14:paraId="0709FA2C" w14:textId="2D5D5469" w:rsidR="000C6623" w:rsidRPr="00D218BC" w:rsidRDefault="000C6623" w:rsidP="001C1717">
      <w:pPr>
        <w:rPr>
          <w:rFonts w:ascii="Aptos" w:hAnsi="Aptos"/>
          <w:i/>
          <w:sz w:val="22"/>
          <w:szCs w:val="22"/>
        </w:rPr>
      </w:pPr>
    </w:p>
    <w:p w14:paraId="707C1184" w14:textId="777E3DC8" w:rsidR="000C6623" w:rsidRPr="00D218BC" w:rsidRDefault="000C6623" w:rsidP="001C1717">
      <w:pPr>
        <w:rPr>
          <w:rFonts w:ascii="Aptos" w:hAnsi="Aptos"/>
          <w:i/>
          <w:sz w:val="22"/>
          <w:szCs w:val="22"/>
        </w:rPr>
      </w:pPr>
    </w:p>
    <w:p w14:paraId="7B6407BF" w14:textId="4B0DBE64" w:rsidR="00A16C46" w:rsidRPr="00D218BC" w:rsidRDefault="00A16C46" w:rsidP="433C15CE">
      <w:pPr>
        <w:pStyle w:val="Heading1"/>
        <w:spacing w:after="0"/>
        <w:rPr>
          <w:rFonts w:ascii="Aptos" w:hAnsi="Aptos"/>
          <w:i/>
          <w:iCs/>
          <w:sz w:val="22"/>
          <w:szCs w:val="22"/>
        </w:rPr>
        <w:sectPr w:rsidR="00A16C46" w:rsidRPr="00D218BC" w:rsidSect="00235F41">
          <w:footerReference w:type="default" r:id="rId14"/>
          <w:endnotePr>
            <w:numFmt w:val="decimal"/>
          </w:endnotePr>
          <w:pgSz w:w="11906" w:h="16838" w:code="9"/>
          <w:pgMar w:top="1134" w:right="1134" w:bottom="1134" w:left="1134" w:header="567" w:footer="567" w:gutter="0"/>
          <w:cols w:space="720"/>
          <w:formProt w:val="0"/>
          <w:titlePg/>
        </w:sectPr>
      </w:pPr>
    </w:p>
    <w:p w14:paraId="346E750C" w14:textId="3BB18762" w:rsidR="00484DB8" w:rsidRPr="00E923F1" w:rsidRDefault="009C3FC6" w:rsidP="00E923F1">
      <w:pPr>
        <w:pStyle w:val="Heading1"/>
        <w:numPr>
          <w:ilvl w:val="0"/>
          <w:numId w:val="10"/>
        </w:numPr>
        <w:spacing w:before="120" w:after="120"/>
        <w:ind w:left="714" w:hanging="357"/>
        <w:rPr>
          <w:rFonts w:ascii="Aptos" w:hAnsi="Aptos"/>
          <w:color w:val="0070C0"/>
          <w:sz w:val="24"/>
          <w:szCs w:val="24"/>
          <w:u w:val="single"/>
        </w:rPr>
      </w:pPr>
      <w:r w:rsidRPr="00E923F1">
        <w:rPr>
          <w:rFonts w:ascii="Aptos" w:hAnsi="Aptos"/>
          <w:color w:val="0070C0"/>
          <w:sz w:val="24"/>
          <w:szCs w:val="24"/>
          <w:u w:val="single"/>
        </w:rPr>
        <w:lastRenderedPageBreak/>
        <w:t>ADMINISTRATIVE AND LEGAL INFORMATION:</w:t>
      </w:r>
    </w:p>
    <w:p w14:paraId="534779A5" w14:textId="77777777" w:rsidR="009C3FC6" w:rsidRPr="00D218BC" w:rsidRDefault="009C3FC6" w:rsidP="009C3FC6">
      <w:pPr>
        <w:spacing w:after="0"/>
        <w:rPr>
          <w:rFonts w:ascii="Aptos" w:eastAsia="MS Gothic" w:hAnsi="Aptos"/>
        </w:rPr>
      </w:pPr>
    </w:p>
    <w:tbl>
      <w:tblPr>
        <w:tblStyle w:val="TableGrid19"/>
        <w:tblW w:w="0" w:type="auto"/>
        <w:tblLook w:val="04A0" w:firstRow="1" w:lastRow="0" w:firstColumn="1" w:lastColumn="0" w:noHBand="0" w:noVBand="1"/>
      </w:tblPr>
      <w:tblGrid>
        <w:gridCol w:w="552"/>
        <w:gridCol w:w="6389"/>
        <w:gridCol w:w="7619"/>
      </w:tblGrid>
      <w:tr w:rsidR="001A0B02" w:rsidRPr="00BA7461" w14:paraId="702A3F03" w14:textId="77777777" w:rsidTr="00BA7461">
        <w:tc>
          <w:tcPr>
            <w:tcW w:w="0" w:type="auto"/>
            <w:shd w:val="clear" w:color="auto" w:fill="E7E6E6" w:themeFill="background2"/>
          </w:tcPr>
          <w:p w14:paraId="335D2426" w14:textId="2E4335F5" w:rsidR="001A0B02" w:rsidRPr="00BA7461" w:rsidRDefault="001A0B02" w:rsidP="008F1E79">
            <w:pPr>
              <w:widowControl w:val="0"/>
              <w:spacing w:after="0"/>
              <w:jc w:val="center"/>
              <w:rPr>
                <w:rFonts w:ascii="Aptos" w:hAnsi="Aptos"/>
                <w:b/>
              </w:rPr>
            </w:pPr>
            <w:r w:rsidRPr="00BA7461">
              <w:rPr>
                <w:rFonts w:ascii="Aptos" w:hAnsi="Aptos"/>
                <w:b/>
              </w:rPr>
              <w:t>Ref</w:t>
            </w:r>
          </w:p>
        </w:tc>
        <w:tc>
          <w:tcPr>
            <w:tcW w:w="6389" w:type="dxa"/>
            <w:shd w:val="clear" w:color="auto" w:fill="E7E6E6" w:themeFill="background2"/>
          </w:tcPr>
          <w:p w14:paraId="50AB9674" w14:textId="78ECE6BF" w:rsidR="001A0B02" w:rsidRPr="00BA7461" w:rsidRDefault="001A0B02" w:rsidP="008F1E79">
            <w:pPr>
              <w:widowControl w:val="0"/>
              <w:spacing w:after="0"/>
              <w:jc w:val="center"/>
              <w:rPr>
                <w:rFonts w:ascii="Aptos" w:eastAsia="Times New Roman" w:hAnsi="Aptos"/>
                <w:b/>
              </w:rPr>
            </w:pPr>
            <w:r w:rsidRPr="00BA7461">
              <w:rPr>
                <w:rFonts w:ascii="Aptos" w:eastAsia="Times New Roman" w:hAnsi="Aptos"/>
                <w:b/>
              </w:rPr>
              <w:t>Question</w:t>
            </w:r>
          </w:p>
        </w:tc>
        <w:tc>
          <w:tcPr>
            <w:tcW w:w="7619" w:type="dxa"/>
            <w:shd w:val="clear" w:color="auto" w:fill="E7E6E6" w:themeFill="background2"/>
          </w:tcPr>
          <w:p w14:paraId="618616EC" w14:textId="5C1BD7DE" w:rsidR="001A0B02" w:rsidRPr="00BA7461" w:rsidRDefault="001A0B02" w:rsidP="008F1E79">
            <w:pPr>
              <w:widowControl w:val="0"/>
              <w:spacing w:after="0"/>
              <w:jc w:val="center"/>
              <w:rPr>
                <w:rFonts w:ascii="Aptos" w:eastAsia="Times New Roman" w:hAnsi="Aptos"/>
                <w:b/>
              </w:rPr>
            </w:pPr>
            <w:r w:rsidRPr="00BA7461">
              <w:rPr>
                <w:rFonts w:ascii="Aptos" w:eastAsia="Times New Roman" w:hAnsi="Aptos"/>
                <w:b/>
              </w:rPr>
              <w:t>Answer</w:t>
            </w:r>
          </w:p>
        </w:tc>
      </w:tr>
      <w:tr w:rsidR="001A0B02" w:rsidRPr="00BA7461" w14:paraId="76E39858" w14:textId="77777777" w:rsidTr="00906144">
        <w:tc>
          <w:tcPr>
            <w:tcW w:w="0" w:type="auto"/>
            <w:tcBorders>
              <w:bottom w:val="single" w:sz="4" w:space="0" w:color="auto"/>
            </w:tcBorders>
            <w:vAlign w:val="center"/>
          </w:tcPr>
          <w:p w14:paraId="734097AF" w14:textId="1B8E2CD6" w:rsidR="001A0B02" w:rsidRPr="00906144" w:rsidRDefault="00DA0BD5" w:rsidP="00906144">
            <w:pPr>
              <w:pBdr>
                <w:bottom w:val="single" w:sz="4" w:space="1" w:color="auto"/>
              </w:pBdr>
              <w:spacing w:after="0"/>
              <w:jc w:val="center"/>
              <w:rPr>
                <w:rFonts w:ascii="Aptos" w:eastAsia="MS Gothic" w:hAnsi="Aptos"/>
              </w:rPr>
            </w:pPr>
            <w:r>
              <w:rPr>
                <w:rFonts w:ascii="Aptos" w:eastAsia="MS Gothic" w:hAnsi="Aptos"/>
              </w:rPr>
              <w:t>A</w:t>
            </w:r>
            <w:r w:rsidR="001A0B02" w:rsidRPr="00906144">
              <w:rPr>
                <w:rFonts w:ascii="Aptos" w:eastAsia="MS Gothic" w:hAnsi="Aptos"/>
              </w:rPr>
              <w:t>1</w:t>
            </w:r>
          </w:p>
        </w:tc>
        <w:tc>
          <w:tcPr>
            <w:tcW w:w="6389" w:type="dxa"/>
            <w:tcBorders>
              <w:bottom w:val="single" w:sz="4" w:space="0" w:color="auto"/>
            </w:tcBorders>
          </w:tcPr>
          <w:p w14:paraId="39F67C77" w14:textId="18C907E5" w:rsidR="001A0B02" w:rsidRPr="00BA7461" w:rsidRDefault="001A0B02" w:rsidP="008F1E79">
            <w:pPr>
              <w:pBdr>
                <w:bottom w:val="single" w:sz="4" w:space="1" w:color="auto"/>
              </w:pBdr>
              <w:tabs>
                <w:tab w:val="left" w:pos="1014"/>
              </w:tabs>
              <w:rPr>
                <w:rFonts w:ascii="Aptos" w:eastAsia="MS Gothic" w:hAnsi="Aptos"/>
                <w:b/>
              </w:rPr>
            </w:pPr>
            <w:r w:rsidRPr="00BA7461">
              <w:rPr>
                <w:rFonts w:ascii="Aptos" w:eastAsia="MS Gothic" w:hAnsi="Aptos"/>
                <w:b/>
              </w:rPr>
              <w:t>Insurance</w:t>
            </w:r>
          </w:p>
          <w:p w14:paraId="5132BE9C" w14:textId="3B4F19FA" w:rsidR="001A0B02" w:rsidRPr="00BA7461" w:rsidRDefault="001A0B02" w:rsidP="008F1E79">
            <w:pPr>
              <w:tabs>
                <w:tab w:val="left" w:pos="1014"/>
              </w:tabs>
              <w:rPr>
                <w:rFonts w:ascii="Aptos" w:eastAsia="MS Gothic" w:hAnsi="Aptos"/>
              </w:rPr>
            </w:pPr>
            <w:r w:rsidRPr="00BA7461">
              <w:rPr>
                <w:rFonts w:ascii="Aptos" w:eastAsia="MS Gothic" w:hAnsi="Aptos"/>
              </w:rPr>
              <w:t>Please provide details of your current insurance policy and those that are intended to be in place for the duration of the proposed contract, namely:</w:t>
            </w:r>
          </w:p>
          <w:p w14:paraId="22C749E1" w14:textId="77777777" w:rsidR="001A0B02" w:rsidRPr="00BA7461" w:rsidRDefault="001A0B02" w:rsidP="008F1E79">
            <w:pPr>
              <w:pStyle w:val="ListParagraph"/>
              <w:numPr>
                <w:ilvl w:val="0"/>
                <w:numId w:val="15"/>
              </w:numPr>
              <w:tabs>
                <w:tab w:val="left" w:pos="1014"/>
              </w:tabs>
              <w:spacing w:after="0"/>
              <w:contextualSpacing w:val="0"/>
              <w:rPr>
                <w:rFonts w:ascii="Aptos" w:eastAsia="MS Gothic" w:hAnsi="Aptos"/>
              </w:rPr>
            </w:pPr>
            <w:r w:rsidRPr="00BA7461">
              <w:rPr>
                <w:rFonts w:ascii="Aptos" w:eastAsia="MS Gothic" w:hAnsi="Aptos"/>
              </w:rPr>
              <w:t>public liability</w:t>
            </w:r>
          </w:p>
          <w:p w14:paraId="526A0318" w14:textId="77777777" w:rsidR="001A0B02" w:rsidRPr="00BA7461" w:rsidRDefault="001A0B02" w:rsidP="008F1E79">
            <w:pPr>
              <w:pStyle w:val="ListParagraph"/>
              <w:numPr>
                <w:ilvl w:val="0"/>
                <w:numId w:val="15"/>
              </w:numPr>
              <w:tabs>
                <w:tab w:val="left" w:pos="1014"/>
              </w:tabs>
              <w:spacing w:after="0"/>
              <w:contextualSpacing w:val="0"/>
              <w:rPr>
                <w:rFonts w:ascii="Aptos" w:eastAsia="MS Gothic" w:hAnsi="Aptos"/>
              </w:rPr>
            </w:pPr>
            <w:r w:rsidRPr="00BA7461">
              <w:rPr>
                <w:rFonts w:ascii="Aptos" w:eastAsia="MS Gothic" w:hAnsi="Aptos"/>
              </w:rPr>
              <w:t>products liability</w:t>
            </w:r>
          </w:p>
          <w:p w14:paraId="48059F10" w14:textId="77777777" w:rsidR="001A0B02" w:rsidRPr="00BA7461" w:rsidRDefault="001A0B02" w:rsidP="008F1E79">
            <w:pPr>
              <w:pStyle w:val="ListParagraph"/>
              <w:numPr>
                <w:ilvl w:val="0"/>
                <w:numId w:val="15"/>
              </w:numPr>
              <w:tabs>
                <w:tab w:val="left" w:pos="1014"/>
              </w:tabs>
              <w:spacing w:after="0"/>
              <w:contextualSpacing w:val="0"/>
              <w:rPr>
                <w:rFonts w:ascii="Aptos" w:eastAsia="MS Gothic" w:hAnsi="Aptos"/>
              </w:rPr>
            </w:pPr>
            <w:r w:rsidRPr="00BA7461">
              <w:rPr>
                <w:rFonts w:ascii="Aptos" w:eastAsia="MS Gothic" w:hAnsi="Aptos"/>
              </w:rPr>
              <w:t>employer's liability</w:t>
            </w:r>
          </w:p>
          <w:p w14:paraId="1AB3FF82" w14:textId="77777777" w:rsidR="001A0B02" w:rsidRPr="00BA7461" w:rsidRDefault="001A0B02" w:rsidP="008F1E79">
            <w:pPr>
              <w:pStyle w:val="ListParagraph"/>
              <w:numPr>
                <w:ilvl w:val="0"/>
                <w:numId w:val="15"/>
              </w:numPr>
              <w:tabs>
                <w:tab w:val="left" w:pos="1014"/>
              </w:tabs>
              <w:spacing w:after="0"/>
              <w:contextualSpacing w:val="0"/>
              <w:rPr>
                <w:rFonts w:ascii="Aptos" w:eastAsia="MS Gothic" w:hAnsi="Aptos"/>
              </w:rPr>
            </w:pPr>
            <w:r w:rsidRPr="00BA7461">
              <w:rPr>
                <w:rFonts w:ascii="Aptos" w:eastAsia="MS Gothic" w:hAnsi="Aptos"/>
              </w:rPr>
              <w:t>professional indemnity</w:t>
            </w:r>
          </w:p>
        </w:tc>
        <w:tc>
          <w:tcPr>
            <w:tcW w:w="7619" w:type="dxa"/>
          </w:tcPr>
          <w:p w14:paraId="592B8D96" w14:textId="113ACEEA" w:rsidR="001A0B02" w:rsidRPr="00BA7461" w:rsidRDefault="001A0B02" w:rsidP="008F1E79">
            <w:pPr>
              <w:rPr>
                <w:rFonts w:ascii="Aptos" w:eastAsia="MS Gothic" w:hAnsi="Aptos"/>
              </w:rPr>
            </w:pPr>
          </w:p>
        </w:tc>
      </w:tr>
      <w:tr w:rsidR="001A0B02" w:rsidRPr="00BA7461" w14:paraId="45CAB47B" w14:textId="77777777" w:rsidTr="00906144">
        <w:tc>
          <w:tcPr>
            <w:tcW w:w="0" w:type="auto"/>
            <w:vAlign w:val="center"/>
          </w:tcPr>
          <w:p w14:paraId="765BB687" w14:textId="385AC5F0" w:rsidR="001A0B02" w:rsidRPr="00906144" w:rsidRDefault="00DA0BD5" w:rsidP="00906144">
            <w:pPr>
              <w:pBdr>
                <w:bottom w:val="single" w:sz="4" w:space="1" w:color="auto"/>
              </w:pBdr>
              <w:spacing w:after="0"/>
              <w:jc w:val="center"/>
              <w:rPr>
                <w:rFonts w:ascii="Aptos" w:eastAsia="MS Gothic" w:hAnsi="Aptos"/>
              </w:rPr>
            </w:pPr>
            <w:r>
              <w:rPr>
                <w:rFonts w:ascii="Aptos" w:eastAsia="MS Gothic" w:hAnsi="Aptos"/>
              </w:rPr>
              <w:t>A</w:t>
            </w:r>
            <w:r w:rsidR="00E923F1" w:rsidRPr="00906144">
              <w:rPr>
                <w:rFonts w:ascii="Aptos" w:eastAsia="MS Gothic" w:hAnsi="Aptos"/>
              </w:rPr>
              <w:t>2</w:t>
            </w:r>
          </w:p>
        </w:tc>
        <w:tc>
          <w:tcPr>
            <w:tcW w:w="6389" w:type="dxa"/>
          </w:tcPr>
          <w:p w14:paraId="250A6222" w14:textId="357220A9" w:rsidR="001A0B02" w:rsidRPr="00BA7461" w:rsidRDefault="001A0B02" w:rsidP="008F1E79">
            <w:pPr>
              <w:pBdr>
                <w:bottom w:val="single" w:sz="4" w:space="1" w:color="auto"/>
              </w:pBdr>
              <w:rPr>
                <w:rFonts w:ascii="Aptos" w:eastAsia="MS Gothic" w:hAnsi="Aptos"/>
                <w:b/>
              </w:rPr>
            </w:pPr>
            <w:bookmarkStart w:id="2" w:name="_Hlk3535927"/>
            <w:r w:rsidRPr="00BA7461">
              <w:rPr>
                <w:rFonts w:ascii="Aptos" w:eastAsia="MS Gothic" w:hAnsi="Aptos"/>
                <w:b/>
              </w:rPr>
              <w:t>Standards and procedures</w:t>
            </w:r>
          </w:p>
          <w:bookmarkEnd w:id="2"/>
          <w:p w14:paraId="35F5C3AC" w14:textId="0CAA4071" w:rsidR="001A0B02" w:rsidRPr="00BA7461" w:rsidRDefault="001A0B02" w:rsidP="0024668A">
            <w:pPr>
              <w:pStyle w:val="ListParagraph"/>
              <w:numPr>
                <w:ilvl w:val="0"/>
                <w:numId w:val="17"/>
              </w:numPr>
              <w:spacing w:after="0"/>
              <w:contextualSpacing w:val="0"/>
              <w:rPr>
                <w:rFonts w:ascii="Aptos" w:eastAsia="MS Gothic" w:hAnsi="Aptos"/>
              </w:rPr>
            </w:pPr>
            <w:r w:rsidRPr="00BA7461">
              <w:rPr>
                <w:rFonts w:ascii="Aptos" w:eastAsia="MS Gothic" w:hAnsi="Aptos"/>
              </w:rPr>
              <w:t>Please provide a list of any quality related accreditations or certifications (i.e. ISO45001 or similar) you hold.</w:t>
            </w:r>
          </w:p>
          <w:p w14:paraId="4D33CD81" w14:textId="6A0AA8AC" w:rsidR="001A0B02" w:rsidRPr="00BA7461" w:rsidRDefault="001A0B02" w:rsidP="008F1E79">
            <w:pPr>
              <w:pStyle w:val="ListParagraph"/>
              <w:spacing w:after="0"/>
              <w:ind w:left="360"/>
              <w:contextualSpacing w:val="0"/>
              <w:rPr>
                <w:rFonts w:ascii="Aptos" w:eastAsia="MS Gothic" w:hAnsi="Aptos"/>
              </w:rPr>
            </w:pPr>
          </w:p>
        </w:tc>
        <w:tc>
          <w:tcPr>
            <w:tcW w:w="7619" w:type="dxa"/>
          </w:tcPr>
          <w:p w14:paraId="0B5B39F2" w14:textId="6465849A" w:rsidR="001A0B02" w:rsidRPr="00BA7461" w:rsidRDefault="001A0B02" w:rsidP="008F1E79">
            <w:pPr>
              <w:spacing w:after="0"/>
              <w:rPr>
                <w:rFonts w:ascii="Aptos" w:eastAsia="MS Gothic" w:hAnsi="Aptos"/>
              </w:rPr>
            </w:pPr>
          </w:p>
        </w:tc>
      </w:tr>
      <w:tr w:rsidR="001A0B02" w:rsidRPr="00BA7461" w14:paraId="4E81ADD5" w14:textId="77777777" w:rsidTr="00906144">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0" w:type="auto"/>
            <w:tcBorders>
              <w:top w:val="single" w:sz="4" w:space="0" w:color="auto"/>
              <w:left w:val="single" w:sz="4" w:space="0" w:color="auto"/>
              <w:bottom w:val="single" w:sz="4" w:space="0" w:color="auto"/>
              <w:right w:val="single" w:sz="4" w:space="0" w:color="auto"/>
            </w:tcBorders>
            <w:vAlign w:val="center"/>
          </w:tcPr>
          <w:p w14:paraId="2C4181C5" w14:textId="0D686ADF" w:rsidR="001A0B02" w:rsidRPr="00906144" w:rsidRDefault="00DA0BD5" w:rsidP="00906144">
            <w:pPr>
              <w:spacing w:after="0"/>
              <w:jc w:val="center"/>
              <w:rPr>
                <w:rFonts w:ascii="Aptos" w:eastAsia="MS Gothic" w:hAnsi="Aptos"/>
              </w:rPr>
            </w:pPr>
            <w:r>
              <w:rPr>
                <w:rFonts w:ascii="Aptos" w:eastAsia="MS Gothic" w:hAnsi="Aptos"/>
              </w:rPr>
              <w:t>A</w:t>
            </w:r>
            <w:r w:rsidR="00E923F1" w:rsidRPr="00906144">
              <w:rPr>
                <w:rFonts w:ascii="Aptos" w:eastAsia="MS Gothic" w:hAnsi="Aptos"/>
              </w:rPr>
              <w:t>3</w:t>
            </w:r>
          </w:p>
        </w:tc>
        <w:tc>
          <w:tcPr>
            <w:tcW w:w="6389" w:type="dxa"/>
            <w:tcBorders>
              <w:top w:val="single" w:sz="4" w:space="0" w:color="auto"/>
              <w:left w:val="single" w:sz="4" w:space="0" w:color="auto"/>
              <w:bottom w:val="single" w:sz="4" w:space="0" w:color="auto"/>
              <w:right w:val="single" w:sz="4" w:space="0" w:color="auto"/>
            </w:tcBorders>
          </w:tcPr>
          <w:p w14:paraId="2A4A1B29" w14:textId="1E0DF1E1" w:rsidR="001A0B02" w:rsidRPr="00BA7461" w:rsidRDefault="001A0B02" w:rsidP="001F2A64">
            <w:pPr>
              <w:pStyle w:val="ListParagraph"/>
              <w:numPr>
                <w:ilvl w:val="0"/>
                <w:numId w:val="17"/>
              </w:numPr>
              <w:rPr>
                <w:rFonts w:ascii="Aptos" w:eastAsia="MS Gothic" w:hAnsi="Aptos"/>
              </w:rPr>
            </w:pPr>
            <w:r w:rsidRPr="00BA7461">
              <w:rPr>
                <w:rFonts w:ascii="Aptos" w:eastAsia="MS Gothic" w:hAnsi="Aptos"/>
              </w:rPr>
              <w:t>Please provide a</w:t>
            </w:r>
            <w:r w:rsidR="000065BC">
              <w:rPr>
                <w:rFonts w:ascii="Aptos" w:eastAsia="MS Gothic" w:hAnsi="Aptos"/>
              </w:rPr>
              <w:t xml:space="preserve"> short</w:t>
            </w:r>
            <w:r w:rsidRPr="00BA7461">
              <w:rPr>
                <w:rFonts w:ascii="Aptos" w:eastAsia="MS Gothic" w:hAnsi="Aptos"/>
              </w:rPr>
              <w:t xml:space="preserve"> overview of your “Health and Safety” and “Environmental” policies and their implementation</w:t>
            </w:r>
          </w:p>
        </w:tc>
        <w:tc>
          <w:tcPr>
            <w:tcW w:w="7619" w:type="dxa"/>
            <w:tcBorders>
              <w:top w:val="single" w:sz="4" w:space="0" w:color="auto"/>
              <w:left w:val="single" w:sz="4" w:space="0" w:color="auto"/>
              <w:bottom w:val="single" w:sz="4" w:space="0" w:color="auto"/>
              <w:right w:val="single" w:sz="4" w:space="0" w:color="auto"/>
            </w:tcBorders>
          </w:tcPr>
          <w:p w14:paraId="7800B737" w14:textId="77777777" w:rsidR="001A0B02" w:rsidRPr="00BA7461" w:rsidRDefault="001A0B02" w:rsidP="00BA7461">
            <w:pPr>
              <w:spacing w:after="0"/>
              <w:rPr>
                <w:rFonts w:ascii="Aptos" w:eastAsia="MS Gothic" w:hAnsi="Aptos"/>
              </w:rPr>
            </w:pPr>
          </w:p>
        </w:tc>
      </w:tr>
      <w:tr w:rsidR="001A0B02" w:rsidRPr="00BA7461" w14:paraId="57FCC135" w14:textId="77777777" w:rsidTr="00906144">
        <w:tc>
          <w:tcPr>
            <w:tcW w:w="0" w:type="auto"/>
            <w:vAlign w:val="center"/>
          </w:tcPr>
          <w:p w14:paraId="5C46CE07" w14:textId="79D8A8F3" w:rsidR="001A0B02" w:rsidRPr="00906144" w:rsidRDefault="00DA0BD5" w:rsidP="00906144">
            <w:pPr>
              <w:pBdr>
                <w:bottom w:val="single" w:sz="4" w:space="1" w:color="auto"/>
              </w:pBdr>
              <w:spacing w:after="0"/>
              <w:jc w:val="center"/>
              <w:rPr>
                <w:rFonts w:ascii="Aptos" w:eastAsia="MS Gothic" w:hAnsi="Aptos"/>
              </w:rPr>
            </w:pPr>
            <w:r>
              <w:rPr>
                <w:rFonts w:ascii="Aptos" w:eastAsia="MS Gothic" w:hAnsi="Aptos"/>
              </w:rPr>
              <w:t>A</w:t>
            </w:r>
            <w:r w:rsidR="00E923F1" w:rsidRPr="00906144">
              <w:rPr>
                <w:rFonts w:ascii="Aptos" w:eastAsia="MS Gothic" w:hAnsi="Aptos"/>
              </w:rPr>
              <w:t>4</w:t>
            </w:r>
          </w:p>
        </w:tc>
        <w:tc>
          <w:tcPr>
            <w:tcW w:w="6389" w:type="dxa"/>
          </w:tcPr>
          <w:p w14:paraId="76680ED7" w14:textId="1B210197" w:rsidR="001A0B02" w:rsidRPr="00BA7461" w:rsidRDefault="001A0B02" w:rsidP="008F1E79">
            <w:pPr>
              <w:pBdr>
                <w:bottom w:val="single" w:sz="4" w:space="1" w:color="auto"/>
              </w:pBdr>
              <w:rPr>
                <w:rFonts w:ascii="Aptos" w:eastAsia="MS Gothic" w:hAnsi="Aptos"/>
                <w:b/>
              </w:rPr>
            </w:pPr>
            <w:r w:rsidRPr="00BA7461">
              <w:rPr>
                <w:rFonts w:ascii="Aptos" w:eastAsia="MS Gothic" w:hAnsi="Aptos"/>
                <w:b/>
              </w:rPr>
              <w:t>Terms and conditions of contract</w:t>
            </w:r>
          </w:p>
          <w:p w14:paraId="6DD07395" w14:textId="70E596C2" w:rsidR="001A0B02" w:rsidRPr="00BA7461" w:rsidRDefault="001A0B02" w:rsidP="00FC193E">
            <w:pPr>
              <w:pStyle w:val="ListParagraph"/>
              <w:numPr>
                <w:ilvl w:val="0"/>
                <w:numId w:val="18"/>
              </w:numPr>
              <w:spacing w:after="0"/>
              <w:rPr>
                <w:rFonts w:ascii="Aptos" w:eastAsia="MS Gothic" w:hAnsi="Aptos"/>
              </w:rPr>
            </w:pPr>
            <w:r w:rsidRPr="00E923F1">
              <w:rPr>
                <w:rFonts w:ascii="Aptos" w:eastAsia="MS Gothic" w:hAnsi="Aptos"/>
              </w:rPr>
              <w:t xml:space="preserve">Please confirm your acceptance of ECMWF’s arbitration clause as specified in “Section </w:t>
            </w:r>
            <w:r w:rsidR="00F24FDC" w:rsidRPr="00E923F1">
              <w:rPr>
                <w:rFonts w:ascii="Aptos" w:eastAsia="MS Gothic" w:hAnsi="Aptos"/>
              </w:rPr>
              <w:t xml:space="preserve">3 </w:t>
            </w:r>
            <w:r w:rsidR="00013217" w:rsidRPr="00E923F1">
              <w:rPr>
                <w:rFonts w:ascii="Aptos" w:eastAsia="MS Gothic" w:hAnsi="Aptos"/>
              </w:rPr>
              <w:t>3.</w:t>
            </w:r>
            <w:r w:rsidR="00013217" w:rsidRPr="00E923F1">
              <w:rPr>
                <w:rFonts w:ascii="Aptos" w:eastAsia="MS Gothic" w:hAnsi="Aptos"/>
              </w:rPr>
              <w:tab/>
              <w:t>Terms and Conditions - Arbitration and VAT</w:t>
            </w:r>
            <w:r w:rsidRPr="00E923F1">
              <w:rPr>
                <w:rFonts w:ascii="Aptos" w:eastAsia="MS Gothic" w:hAnsi="Aptos"/>
              </w:rPr>
              <w:t xml:space="preserve">” of the main RFI document. </w:t>
            </w:r>
          </w:p>
        </w:tc>
        <w:tc>
          <w:tcPr>
            <w:tcW w:w="7619" w:type="dxa"/>
          </w:tcPr>
          <w:p w14:paraId="70EEFA96" w14:textId="77777777" w:rsidR="001A0B02" w:rsidRPr="00BA7461" w:rsidRDefault="001A0B02" w:rsidP="008F1E79">
            <w:pPr>
              <w:rPr>
                <w:rFonts w:ascii="Aptos" w:eastAsia="MS Gothic" w:hAnsi="Aptos"/>
                <w:i/>
              </w:rPr>
            </w:pPr>
            <w:r w:rsidRPr="00BA7461">
              <w:rPr>
                <w:rFonts w:ascii="Aptos" w:eastAsia="MS Gothic" w:hAnsi="Aptos"/>
                <w:i/>
              </w:rPr>
              <w:t xml:space="preserve">Yes, we confirm/No, we cannot confirm </w:t>
            </w:r>
          </w:p>
          <w:p w14:paraId="1B103638" w14:textId="77777777" w:rsidR="001A0B02" w:rsidRPr="00BA7461" w:rsidRDefault="001A0B02" w:rsidP="008F1E79">
            <w:pPr>
              <w:rPr>
                <w:rFonts w:ascii="Aptos" w:eastAsia="MS Gothic" w:hAnsi="Aptos"/>
              </w:rPr>
            </w:pPr>
          </w:p>
        </w:tc>
      </w:tr>
    </w:tbl>
    <w:p w14:paraId="1F6A5B32" w14:textId="77777777" w:rsidR="00484DB8" w:rsidRPr="00D218BC" w:rsidRDefault="00484DB8" w:rsidP="009C3FC6">
      <w:pPr>
        <w:spacing w:after="0"/>
        <w:rPr>
          <w:rFonts w:ascii="Aptos" w:eastAsia="MS Gothic" w:hAnsi="Aptos"/>
          <w:sz w:val="22"/>
          <w:szCs w:val="22"/>
          <w:lang w:eastAsia="en-US"/>
        </w:rPr>
      </w:pPr>
    </w:p>
    <w:p w14:paraId="75E934B5" w14:textId="77777777" w:rsidR="003E169D" w:rsidRDefault="003E169D">
      <w:pPr>
        <w:spacing w:after="0"/>
        <w:rPr>
          <w:rFonts w:ascii="Aptos" w:hAnsi="Aptos"/>
          <w:bCs/>
          <w:color w:val="0070C0"/>
          <w:kern w:val="28"/>
          <w:sz w:val="22"/>
          <w:szCs w:val="22"/>
          <w:u w:val="single"/>
        </w:rPr>
      </w:pPr>
      <w:r>
        <w:rPr>
          <w:rFonts w:ascii="Aptos" w:hAnsi="Aptos"/>
          <w:b/>
          <w:bCs/>
          <w:color w:val="0070C0"/>
          <w:sz w:val="22"/>
          <w:szCs w:val="22"/>
          <w:u w:val="single"/>
        </w:rPr>
        <w:br w:type="page"/>
      </w:r>
    </w:p>
    <w:p w14:paraId="2CE9D269" w14:textId="69C9986B" w:rsidR="000876E8" w:rsidRPr="001D4560" w:rsidRDefault="009C3FC6" w:rsidP="00611A5A">
      <w:pPr>
        <w:pStyle w:val="Heading1"/>
        <w:numPr>
          <w:ilvl w:val="0"/>
          <w:numId w:val="10"/>
        </w:numPr>
        <w:spacing w:before="120" w:after="120"/>
        <w:ind w:left="714" w:hanging="357"/>
        <w:rPr>
          <w:rFonts w:ascii="Aptos" w:eastAsia="MS Gothic" w:hAnsi="Aptos"/>
          <w:color w:val="0070C0"/>
          <w:sz w:val="24"/>
          <w:szCs w:val="24"/>
          <w:u w:val="single"/>
        </w:rPr>
      </w:pPr>
      <w:r w:rsidRPr="001D4560">
        <w:rPr>
          <w:rFonts w:ascii="Aptos" w:hAnsi="Aptos"/>
          <w:color w:val="0070C0"/>
          <w:sz w:val="24"/>
          <w:szCs w:val="24"/>
          <w:u w:val="single"/>
        </w:rPr>
        <w:lastRenderedPageBreak/>
        <w:t>TECHNICAL INFORMATION</w:t>
      </w:r>
      <w:r w:rsidRPr="001D4560">
        <w:rPr>
          <w:rFonts w:ascii="Aptos" w:eastAsia="MS Gothic" w:hAnsi="Aptos"/>
          <w:color w:val="0070C0"/>
          <w:sz w:val="24"/>
          <w:szCs w:val="24"/>
          <w:u w:val="single"/>
        </w:rPr>
        <w:t xml:space="preserve">: </w:t>
      </w:r>
    </w:p>
    <w:p w14:paraId="0ED908B2" w14:textId="519E4986" w:rsidR="006870C7" w:rsidRPr="001D4560" w:rsidRDefault="006870C7" w:rsidP="007A39AD">
      <w:pPr>
        <w:rPr>
          <w:rFonts w:ascii="Aptos" w:hAnsi="Aptos"/>
          <w:i/>
          <w:sz w:val="22"/>
          <w:szCs w:val="22"/>
        </w:rPr>
      </w:pPr>
      <w:r w:rsidRPr="0094286A">
        <w:rPr>
          <w:rFonts w:ascii="Aptos" w:hAnsi="Aptos"/>
          <w:i/>
          <w:sz w:val="22"/>
          <w:szCs w:val="22"/>
        </w:rPr>
        <w:t xml:space="preserve">Please limit </w:t>
      </w:r>
      <w:r w:rsidR="004C17EF">
        <w:rPr>
          <w:rFonts w:ascii="Aptos" w:hAnsi="Aptos"/>
          <w:i/>
          <w:sz w:val="22"/>
          <w:szCs w:val="22"/>
        </w:rPr>
        <w:t>the</w:t>
      </w:r>
      <w:r w:rsidR="00605980">
        <w:rPr>
          <w:rFonts w:ascii="Aptos" w:hAnsi="Aptos"/>
          <w:i/>
          <w:sz w:val="22"/>
          <w:szCs w:val="22"/>
        </w:rPr>
        <w:t xml:space="preserve"> response </w:t>
      </w:r>
      <w:r w:rsidR="004C17EF">
        <w:rPr>
          <w:rFonts w:ascii="Aptos" w:hAnsi="Aptos"/>
          <w:i/>
          <w:sz w:val="22"/>
          <w:szCs w:val="22"/>
        </w:rPr>
        <w:t>to each question</w:t>
      </w:r>
      <w:r w:rsidRPr="0094286A">
        <w:rPr>
          <w:rFonts w:ascii="Aptos" w:hAnsi="Aptos"/>
          <w:i/>
          <w:sz w:val="22"/>
          <w:szCs w:val="22"/>
        </w:rPr>
        <w:t xml:space="preserve"> to no more than is necessary and a maximum </w:t>
      </w:r>
      <w:r w:rsidRPr="001D4560">
        <w:rPr>
          <w:rFonts w:ascii="Aptos" w:hAnsi="Aptos"/>
          <w:i/>
          <w:sz w:val="22"/>
          <w:szCs w:val="22"/>
        </w:rPr>
        <w:t xml:space="preserve">of </w:t>
      </w:r>
      <w:r w:rsidR="00C1105B" w:rsidRPr="001D4560">
        <w:rPr>
          <w:rFonts w:ascii="Aptos" w:hAnsi="Aptos"/>
          <w:i/>
          <w:sz w:val="22"/>
          <w:szCs w:val="22"/>
        </w:rPr>
        <w:t>10</w:t>
      </w:r>
      <w:r w:rsidRPr="001D4560">
        <w:rPr>
          <w:rFonts w:ascii="Aptos" w:hAnsi="Aptos"/>
          <w:i/>
          <w:sz w:val="22"/>
          <w:szCs w:val="22"/>
        </w:rPr>
        <w:t xml:space="preserve">00 words </w:t>
      </w:r>
      <w:r w:rsidR="0094286A" w:rsidRPr="001D4560">
        <w:rPr>
          <w:rFonts w:ascii="Aptos" w:hAnsi="Aptos"/>
          <w:i/>
          <w:sz w:val="22"/>
          <w:szCs w:val="22"/>
        </w:rPr>
        <w:t>per question</w:t>
      </w:r>
      <w:r w:rsidR="004C17EF" w:rsidRPr="001D4560">
        <w:rPr>
          <w:rFonts w:ascii="Aptos" w:hAnsi="Aptos"/>
          <w:i/>
          <w:sz w:val="22"/>
          <w:szCs w:val="22"/>
        </w:rPr>
        <w:t>,</w:t>
      </w:r>
      <w:r w:rsidR="008426F4" w:rsidRPr="001D4560">
        <w:rPr>
          <w:rFonts w:ascii="Aptos" w:hAnsi="Aptos"/>
          <w:i/>
          <w:sz w:val="22"/>
          <w:szCs w:val="22"/>
        </w:rPr>
        <w:t xml:space="preserve"> words as Times New Roman, Minimum Font Size 11 points</w:t>
      </w:r>
      <w:r w:rsidR="0094286A" w:rsidRPr="001D4560">
        <w:rPr>
          <w:rFonts w:ascii="Aptos" w:hAnsi="Aptos"/>
          <w:i/>
          <w:sz w:val="22"/>
          <w:szCs w:val="22"/>
        </w:rPr>
        <w:t>.</w:t>
      </w:r>
    </w:p>
    <w:p w14:paraId="4739B400" w14:textId="3BECF784" w:rsidR="007C37BB" w:rsidRPr="001D4560" w:rsidRDefault="00016A12" w:rsidP="00322F71">
      <w:pPr>
        <w:rPr>
          <w:rFonts w:ascii="Aptos" w:hAnsi="Aptos"/>
          <w:i/>
          <w:sz w:val="22"/>
          <w:szCs w:val="22"/>
        </w:rPr>
      </w:pPr>
      <w:r w:rsidRPr="001D4560">
        <w:rPr>
          <w:rFonts w:ascii="Aptos" w:hAnsi="Aptos"/>
          <w:i/>
          <w:sz w:val="22"/>
          <w:szCs w:val="22"/>
        </w:rPr>
        <w:t xml:space="preserve">Please ensure that the </w:t>
      </w:r>
      <w:r w:rsidR="00322F71" w:rsidRPr="001D4560">
        <w:rPr>
          <w:rFonts w:ascii="Aptos" w:hAnsi="Aptos"/>
          <w:i/>
          <w:sz w:val="22"/>
          <w:szCs w:val="22"/>
        </w:rPr>
        <w:t xml:space="preserve">content of the </w:t>
      </w:r>
      <w:r w:rsidRPr="001D4560">
        <w:rPr>
          <w:rFonts w:ascii="Aptos" w:hAnsi="Aptos"/>
          <w:i/>
          <w:sz w:val="22"/>
          <w:szCs w:val="22"/>
        </w:rPr>
        <w:t xml:space="preserve">section(s) listed in </w:t>
      </w:r>
      <w:r w:rsidR="002F5D91" w:rsidRPr="001D4560">
        <w:rPr>
          <w:rFonts w:ascii="Aptos" w:hAnsi="Aptos"/>
          <w:i/>
          <w:sz w:val="22"/>
          <w:szCs w:val="22"/>
        </w:rPr>
        <w:t xml:space="preserve">the following </w:t>
      </w:r>
      <w:r w:rsidRPr="001D4560">
        <w:rPr>
          <w:rFonts w:ascii="Aptos" w:hAnsi="Aptos"/>
          <w:i/>
          <w:sz w:val="22"/>
          <w:szCs w:val="22"/>
        </w:rPr>
        <w:t xml:space="preserve">column </w:t>
      </w:r>
      <w:r w:rsidR="002F5D91" w:rsidRPr="001D4560">
        <w:rPr>
          <w:rFonts w:ascii="Aptos" w:hAnsi="Aptos"/>
          <w:i/>
          <w:sz w:val="22"/>
          <w:szCs w:val="22"/>
        </w:rPr>
        <w:t xml:space="preserve">is (are) fully addressed in the response: </w:t>
      </w:r>
      <w:r w:rsidRPr="001D4560">
        <w:rPr>
          <w:rFonts w:ascii="Aptos" w:hAnsi="Aptos"/>
          <w:i/>
          <w:sz w:val="22"/>
          <w:szCs w:val="22"/>
        </w:rPr>
        <w:t>“Relevant section(s) in the Instructions and Specifications document</w:t>
      </w:r>
      <w:r w:rsidR="00EE2041" w:rsidRPr="001D4560">
        <w:rPr>
          <w:rFonts w:ascii="Aptos" w:hAnsi="Aptos"/>
          <w:i/>
          <w:sz w:val="22"/>
          <w:szCs w:val="22"/>
        </w:rPr>
        <w:t>.”</w:t>
      </w:r>
    </w:p>
    <w:tbl>
      <w:tblPr>
        <w:tblStyle w:val="TableGrid"/>
        <w:tblW w:w="0" w:type="auto"/>
        <w:tblLook w:val="04A0" w:firstRow="1" w:lastRow="0" w:firstColumn="1" w:lastColumn="0" w:noHBand="0" w:noVBand="1"/>
      </w:tblPr>
      <w:tblGrid>
        <w:gridCol w:w="947"/>
        <w:gridCol w:w="6136"/>
        <w:gridCol w:w="1701"/>
        <w:gridCol w:w="5776"/>
      </w:tblGrid>
      <w:tr w:rsidR="001A0B02" w:rsidRPr="001D4560" w14:paraId="42E51AAB" w14:textId="77777777" w:rsidTr="001D4560">
        <w:trPr>
          <w:trHeight w:val="350"/>
        </w:trPr>
        <w:tc>
          <w:tcPr>
            <w:tcW w:w="947" w:type="dxa"/>
            <w:shd w:val="clear" w:color="auto" w:fill="BFBFBF" w:themeFill="background1" w:themeFillShade="BF"/>
            <w:vAlign w:val="center"/>
          </w:tcPr>
          <w:p w14:paraId="4CAA0CE2" w14:textId="6D279F1E" w:rsidR="001A0B02" w:rsidRPr="001D4560" w:rsidRDefault="001A0B02" w:rsidP="001D4560">
            <w:pPr>
              <w:spacing w:after="0"/>
              <w:jc w:val="center"/>
              <w:rPr>
                <w:rFonts w:ascii="Aptos" w:eastAsia="MS Gothic" w:hAnsi="Aptos"/>
                <w:b/>
                <w:color w:val="000000" w:themeColor="text1"/>
              </w:rPr>
            </w:pPr>
            <w:r w:rsidRPr="001D4560">
              <w:rPr>
                <w:rFonts w:ascii="Aptos" w:eastAsia="MS Gothic" w:hAnsi="Aptos"/>
                <w:b/>
                <w:color w:val="000000" w:themeColor="text1"/>
              </w:rPr>
              <w:t>Ref</w:t>
            </w:r>
          </w:p>
        </w:tc>
        <w:tc>
          <w:tcPr>
            <w:tcW w:w="6136" w:type="dxa"/>
            <w:shd w:val="clear" w:color="auto" w:fill="BFBFBF" w:themeFill="background1" w:themeFillShade="BF"/>
            <w:vAlign w:val="center"/>
          </w:tcPr>
          <w:p w14:paraId="48193A55" w14:textId="6A1BEEEE" w:rsidR="001A0B02" w:rsidRPr="001D4560" w:rsidRDefault="001A0B02" w:rsidP="001D4560">
            <w:pPr>
              <w:spacing w:after="0"/>
              <w:jc w:val="center"/>
              <w:rPr>
                <w:rFonts w:ascii="Aptos" w:eastAsia="MS Gothic" w:hAnsi="Aptos"/>
                <w:b/>
                <w:bCs/>
                <w:color w:val="000000" w:themeColor="text1"/>
              </w:rPr>
            </w:pPr>
            <w:r w:rsidRPr="001D4560">
              <w:rPr>
                <w:rFonts w:ascii="Aptos" w:eastAsia="MS Gothic" w:hAnsi="Aptos"/>
                <w:b/>
                <w:bCs/>
                <w:color w:val="000000" w:themeColor="text1"/>
              </w:rPr>
              <w:t>Question</w:t>
            </w:r>
          </w:p>
        </w:tc>
        <w:tc>
          <w:tcPr>
            <w:tcW w:w="1701" w:type="dxa"/>
            <w:shd w:val="clear" w:color="auto" w:fill="BFBFBF" w:themeFill="background1" w:themeFillShade="BF"/>
            <w:vAlign w:val="center"/>
          </w:tcPr>
          <w:p w14:paraId="639F0307" w14:textId="48C51AB3" w:rsidR="00DF5954" w:rsidRPr="001D4560" w:rsidRDefault="00DF5954" w:rsidP="001D4560">
            <w:pPr>
              <w:spacing w:after="0"/>
              <w:jc w:val="center"/>
              <w:rPr>
                <w:rFonts w:ascii="Aptos" w:eastAsia="MS Gothic" w:hAnsi="Aptos"/>
                <w:b/>
                <w:bCs/>
                <w:color w:val="000000" w:themeColor="text1"/>
              </w:rPr>
            </w:pPr>
            <w:r w:rsidRPr="001D4560">
              <w:rPr>
                <w:rFonts w:ascii="Aptos" w:eastAsia="MS Gothic" w:hAnsi="Aptos"/>
                <w:b/>
                <w:bCs/>
                <w:color w:val="000000" w:themeColor="text1"/>
              </w:rPr>
              <w:t xml:space="preserve">Relevant </w:t>
            </w:r>
            <w:r w:rsidR="009D610A" w:rsidRPr="001D4560">
              <w:rPr>
                <w:rFonts w:ascii="Aptos" w:eastAsia="MS Gothic" w:hAnsi="Aptos"/>
                <w:b/>
                <w:bCs/>
                <w:color w:val="000000" w:themeColor="text1"/>
              </w:rPr>
              <w:t>section</w:t>
            </w:r>
            <w:r w:rsidR="00D85CB6" w:rsidRPr="001D4560">
              <w:rPr>
                <w:rFonts w:ascii="Aptos" w:eastAsia="MS Gothic" w:hAnsi="Aptos"/>
                <w:b/>
                <w:bCs/>
                <w:color w:val="000000" w:themeColor="text1"/>
              </w:rPr>
              <w:t>(s)</w:t>
            </w:r>
            <w:r w:rsidR="000C2ED1" w:rsidRPr="001D4560">
              <w:rPr>
                <w:rFonts w:ascii="Aptos" w:eastAsia="MS Gothic" w:hAnsi="Aptos"/>
                <w:b/>
                <w:bCs/>
                <w:color w:val="000000" w:themeColor="text1"/>
              </w:rPr>
              <w:t xml:space="preserve"> in the </w:t>
            </w:r>
            <w:r w:rsidR="0090389A" w:rsidRPr="001D4560">
              <w:rPr>
                <w:rFonts w:ascii="Aptos" w:eastAsia="MS Gothic" w:hAnsi="Aptos"/>
                <w:b/>
                <w:bCs/>
                <w:color w:val="000000" w:themeColor="text1"/>
              </w:rPr>
              <w:t>Instructions</w:t>
            </w:r>
            <w:r w:rsidR="00792595" w:rsidRPr="001D4560">
              <w:rPr>
                <w:rFonts w:ascii="Aptos" w:eastAsia="MS Gothic" w:hAnsi="Aptos"/>
                <w:b/>
                <w:bCs/>
                <w:color w:val="000000" w:themeColor="text1"/>
              </w:rPr>
              <w:t xml:space="preserve"> and Specifications document</w:t>
            </w:r>
          </w:p>
        </w:tc>
        <w:tc>
          <w:tcPr>
            <w:tcW w:w="5776" w:type="dxa"/>
            <w:shd w:val="clear" w:color="auto" w:fill="BFBFBF" w:themeFill="background1" w:themeFillShade="BF"/>
            <w:vAlign w:val="center"/>
          </w:tcPr>
          <w:p w14:paraId="0ADFB310" w14:textId="19F4E918" w:rsidR="001A0B02" w:rsidRPr="001D4560" w:rsidRDefault="001A0B02" w:rsidP="001D4560">
            <w:pPr>
              <w:spacing w:after="0"/>
              <w:jc w:val="center"/>
              <w:rPr>
                <w:rFonts w:ascii="Aptos" w:eastAsia="MS Gothic" w:hAnsi="Aptos"/>
                <w:b/>
                <w:bCs/>
                <w:color w:val="000000" w:themeColor="text1"/>
              </w:rPr>
            </w:pPr>
            <w:r w:rsidRPr="001D4560">
              <w:rPr>
                <w:rFonts w:ascii="Aptos" w:eastAsia="MS Gothic" w:hAnsi="Aptos"/>
                <w:b/>
                <w:bCs/>
                <w:color w:val="000000" w:themeColor="text1"/>
              </w:rPr>
              <w:t>Answer</w:t>
            </w:r>
          </w:p>
        </w:tc>
      </w:tr>
      <w:tr w:rsidR="00254DF4" w:rsidRPr="001D4560" w14:paraId="7AF91FDD" w14:textId="77777777" w:rsidTr="00906144">
        <w:tc>
          <w:tcPr>
            <w:tcW w:w="947" w:type="dxa"/>
            <w:vAlign w:val="center"/>
          </w:tcPr>
          <w:p w14:paraId="43693980" w14:textId="1F60068E" w:rsidR="00254DF4" w:rsidRPr="001D4560" w:rsidRDefault="001467B0" w:rsidP="00906144">
            <w:pPr>
              <w:tabs>
                <w:tab w:val="left" w:pos="1014"/>
              </w:tabs>
              <w:spacing w:after="0"/>
              <w:jc w:val="center"/>
              <w:rPr>
                <w:rFonts w:ascii="Aptos" w:eastAsia="MS Gothic" w:hAnsi="Aptos"/>
              </w:rPr>
            </w:pPr>
            <w:r w:rsidRPr="001D4560">
              <w:rPr>
                <w:rFonts w:ascii="Aptos" w:eastAsia="MS Gothic" w:hAnsi="Aptos"/>
              </w:rPr>
              <w:t>T1</w:t>
            </w:r>
          </w:p>
        </w:tc>
        <w:tc>
          <w:tcPr>
            <w:tcW w:w="6136" w:type="dxa"/>
            <w:vAlign w:val="center"/>
          </w:tcPr>
          <w:p w14:paraId="36CFCCB3" w14:textId="50D4B6E6" w:rsidR="00254DF4" w:rsidRPr="001D4560" w:rsidRDefault="004D391B" w:rsidP="0079463F">
            <w:pPr>
              <w:tabs>
                <w:tab w:val="left" w:pos="1014"/>
              </w:tabs>
              <w:spacing w:after="0"/>
              <w:rPr>
                <w:rFonts w:ascii="Aptos" w:eastAsia="MS Gothic" w:hAnsi="Aptos"/>
              </w:rPr>
            </w:pPr>
            <w:r w:rsidRPr="001D4560">
              <w:rPr>
                <w:rFonts w:ascii="Aptos" w:eastAsia="MS Gothic" w:hAnsi="Aptos"/>
              </w:rPr>
              <w:t xml:space="preserve">Describe </w:t>
            </w:r>
            <w:r w:rsidR="000D1AF9" w:rsidRPr="001D4560">
              <w:rPr>
                <w:rFonts w:ascii="Aptos" w:eastAsia="MS Gothic" w:hAnsi="Aptos"/>
              </w:rPr>
              <w:t xml:space="preserve">the approach you </w:t>
            </w:r>
            <w:r w:rsidRPr="001D4560">
              <w:rPr>
                <w:rFonts w:ascii="Aptos" w:eastAsia="MS Gothic" w:hAnsi="Aptos"/>
              </w:rPr>
              <w:t xml:space="preserve">would </w:t>
            </w:r>
            <w:r w:rsidR="000D1AF9" w:rsidRPr="001D4560">
              <w:rPr>
                <w:rFonts w:ascii="Aptos" w:eastAsia="MS Gothic" w:hAnsi="Aptos"/>
              </w:rPr>
              <w:t xml:space="preserve">use to </w:t>
            </w:r>
            <w:r w:rsidR="00E77039" w:rsidRPr="001D4560">
              <w:rPr>
                <w:rFonts w:ascii="Aptos" w:eastAsia="MS Gothic" w:hAnsi="Aptos"/>
              </w:rPr>
              <w:t xml:space="preserve">address all </w:t>
            </w:r>
            <w:r w:rsidR="003928E3" w:rsidRPr="001D4560">
              <w:rPr>
                <w:rFonts w:ascii="Aptos" w:eastAsia="MS Gothic" w:hAnsi="Aptos"/>
              </w:rPr>
              <w:t xml:space="preserve">ECMWF’s </w:t>
            </w:r>
            <w:r w:rsidR="00E77039" w:rsidRPr="001D4560">
              <w:rPr>
                <w:rFonts w:ascii="Aptos" w:eastAsia="MS Gothic" w:hAnsi="Aptos"/>
              </w:rPr>
              <w:t>requirements</w:t>
            </w:r>
            <w:r w:rsidR="00C96A09" w:rsidRPr="001D4560">
              <w:rPr>
                <w:rFonts w:ascii="Aptos" w:eastAsia="MS Gothic" w:hAnsi="Aptos"/>
              </w:rPr>
              <w:t>.</w:t>
            </w:r>
          </w:p>
        </w:tc>
        <w:tc>
          <w:tcPr>
            <w:tcW w:w="1701" w:type="dxa"/>
            <w:vAlign w:val="center"/>
          </w:tcPr>
          <w:p w14:paraId="5CECC9C4" w14:textId="6B6CED1C" w:rsidR="00254DF4" w:rsidRPr="001D4560" w:rsidRDefault="0012647E" w:rsidP="00906144">
            <w:pPr>
              <w:spacing w:after="0"/>
              <w:jc w:val="center"/>
              <w:rPr>
                <w:rFonts w:ascii="Aptos" w:eastAsia="MS Gothic" w:hAnsi="Aptos"/>
              </w:rPr>
            </w:pPr>
            <w:r w:rsidRPr="001D4560">
              <w:rPr>
                <w:rFonts w:ascii="Aptos" w:eastAsia="MS Gothic" w:hAnsi="Aptos"/>
              </w:rPr>
              <w:t>5</w:t>
            </w:r>
          </w:p>
        </w:tc>
        <w:tc>
          <w:tcPr>
            <w:tcW w:w="5776" w:type="dxa"/>
          </w:tcPr>
          <w:p w14:paraId="03053CC6" w14:textId="77777777" w:rsidR="00254DF4" w:rsidRPr="001D4560" w:rsidRDefault="00254DF4" w:rsidP="0079463F">
            <w:pPr>
              <w:spacing w:after="0"/>
              <w:rPr>
                <w:rFonts w:ascii="Aptos" w:eastAsia="MS Gothic" w:hAnsi="Aptos"/>
              </w:rPr>
            </w:pPr>
          </w:p>
        </w:tc>
      </w:tr>
      <w:tr w:rsidR="004F5728" w:rsidRPr="001D4560" w14:paraId="51DC6DDE" w14:textId="77777777" w:rsidTr="00906144">
        <w:tc>
          <w:tcPr>
            <w:tcW w:w="947" w:type="dxa"/>
            <w:vAlign w:val="center"/>
          </w:tcPr>
          <w:p w14:paraId="1CFF52EB" w14:textId="1B200878" w:rsidR="004F5728" w:rsidRPr="001D4560" w:rsidDel="00254DF4" w:rsidRDefault="001467B0" w:rsidP="00906144">
            <w:pPr>
              <w:tabs>
                <w:tab w:val="left" w:pos="1014"/>
              </w:tabs>
              <w:spacing w:after="0"/>
              <w:jc w:val="center"/>
              <w:rPr>
                <w:rFonts w:ascii="Aptos" w:eastAsia="MS Gothic" w:hAnsi="Aptos"/>
              </w:rPr>
            </w:pPr>
            <w:r w:rsidRPr="001D4560">
              <w:rPr>
                <w:rFonts w:ascii="Aptos" w:eastAsia="MS Gothic" w:hAnsi="Aptos"/>
              </w:rPr>
              <w:t>T2</w:t>
            </w:r>
          </w:p>
        </w:tc>
        <w:tc>
          <w:tcPr>
            <w:tcW w:w="6136" w:type="dxa"/>
            <w:vAlign w:val="center"/>
          </w:tcPr>
          <w:p w14:paraId="15A480B2" w14:textId="28D46917" w:rsidR="00FC3179" w:rsidRPr="001D4560" w:rsidRDefault="00FE0BE4" w:rsidP="004F5728">
            <w:pPr>
              <w:tabs>
                <w:tab w:val="left" w:pos="1014"/>
              </w:tabs>
              <w:spacing w:after="0"/>
              <w:rPr>
                <w:rFonts w:ascii="Aptos" w:eastAsia="MS Gothic" w:hAnsi="Aptos"/>
              </w:rPr>
            </w:pPr>
            <w:r w:rsidRPr="001D4560">
              <w:rPr>
                <w:rFonts w:ascii="Aptos" w:eastAsia="MS Gothic" w:hAnsi="Aptos"/>
              </w:rPr>
              <w:t>L</w:t>
            </w:r>
            <w:r w:rsidR="004F5728" w:rsidRPr="001D4560">
              <w:rPr>
                <w:rFonts w:ascii="Aptos" w:eastAsia="MS Gothic" w:hAnsi="Aptos"/>
              </w:rPr>
              <w:t xml:space="preserve">ist the hardware and software </w:t>
            </w:r>
            <w:r w:rsidR="00A2613E" w:rsidRPr="001D4560">
              <w:rPr>
                <w:rFonts w:ascii="Aptos" w:eastAsia="MS Gothic" w:hAnsi="Aptos"/>
              </w:rPr>
              <w:t xml:space="preserve">components of the </w:t>
            </w:r>
            <w:r w:rsidR="00A658D8" w:rsidRPr="001D4560">
              <w:rPr>
                <w:rFonts w:ascii="Aptos" w:eastAsia="MS Gothic" w:hAnsi="Aptos"/>
              </w:rPr>
              <w:t>platforms</w:t>
            </w:r>
            <w:r w:rsidR="004F5728" w:rsidRPr="001D4560">
              <w:rPr>
                <w:rFonts w:ascii="Aptos" w:eastAsia="MS Gothic" w:hAnsi="Aptos"/>
              </w:rPr>
              <w:t xml:space="preserve"> you </w:t>
            </w:r>
            <w:r w:rsidR="009512E8" w:rsidRPr="001D4560">
              <w:rPr>
                <w:rFonts w:ascii="Aptos" w:eastAsia="MS Gothic" w:hAnsi="Aptos"/>
              </w:rPr>
              <w:t>would</w:t>
            </w:r>
            <w:r w:rsidR="004F5728" w:rsidRPr="001D4560">
              <w:rPr>
                <w:rFonts w:ascii="Aptos" w:eastAsia="MS Gothic" w:hAnsi="Aptos"/>
              </w:rPr>
              <w:t xml:space="preserve"> use to address </w:t>
            </w:r>
            <w:r w:rsidR="00A658D8" w:rsidRPr="001D4560">
              <w:rPr>
                <w:rFonts w:ascii="Aptos" w:eastAsia="MS Gothic" w:hAnsi="Aptos"/>
              </w:rPr>
              <w:t>all</w:t>
            </w:r>
            <w:r w:rsidRPr="001D4560">
              <w:rPr>
                <w:rFonts w:ascii="Aptos" w:eastAsia="MS Gothic" w:hAnsi="Aptos"/>
              </w:rPr>
              <w:t xml:space="preserve"> ECMWF requirement</w:t>
            </w:r>
            <w:r w:rsidR="008B5021" w:rsidRPr="001D4560">
              <w:rPr>
                <w:rFonts w:ascii="Aptos" w:eastAsia="MS Gothic" w:hAnsi="Aptos"/>
              </w:rPr>
              <w:t>.</w:t>
            </w:r>
          </w:p>
          <w:p w14:paraId="216CD717" w14:textId="169D8ED3" w:rsidR="00FC3179" w:rsidRPr="001D4560" w:rsidRDefault="00AD687A" w:rsidP="004F5728">
            <w:pPr>
              <w:tabs>
                <w:tab w:val="left" w:pos="1014"/>
              </w:tabs>
              <w:spacing w:after="0"/>
              <w:rPr>
                <w:rFonts w:ascii="Aptos" w:eastAsia="MS Gothic" w:hAnsi="Aptos"/>
              </w:rPr>
            </w:pPr>
            <w:r w:rsidRPr="001D4560">
              <w:rPr>
                <w:rFonts w:ascii="Aptos" w:eastAsia="MS Gothic" w:hAnsi="Aptos"/>
              </w:rPr>
              <w:t xml:space="preserve">For each proposed </w:t>
            </w:r>
            <w:r w:rsidR="00235F1D" w:rsidRPr="001D4560">
              <w:rPr>
                <w:rFonts w:ascii="Aptos" w:eastAsia="MS Gothic" w:hAnsi="Aptos"/>
              </w:rPr>
              <w:t>platform</w:t>
            </w:r>
            <w:r w:rsidRPr="001D4560">
              <w:rPr>
                <w:rFonts w:ascii="Aptos" w:eastAsia="MS Gothic" w:hAnsi="Aptos"/>
              </w:rPr>
              <w:t>, t</w:t>
            </w:r>
            <w:r w:rsidR="002D06A3" w:rsidRPr="001D4560">
              <w:rPr>
                <w:rFonts w:ascii="Aptos" w:eastAsia="MS Gothic" w:hAnsi="Aptos"/>
              </w:rPr>
              <w:t xml:space="preserve">he </w:t>
            </w:r>
            <w:r w:rsidR="00DB0F2A" w:rsidRPr="001D4560">
              <w:rPr>
                <w:rFonts w:ascii="Aptos" w:eastAsia="MS Gothic" w:hAnsi="Aptos"/>
              </w:rPr>
              <w:t>information</w:t>
            </w:r>
            <w:r w:rsidR="002D06A3" w:rsidRPr="001D4560">
              <w:rPr>
                <w:rFonts w:ascii="Aptos" w:eastAsia="MS Gothic" w:hAnsi="Aptos"/>
              </w:rPr>
              <w:t xml:space="preserve"> </w:t>
            </w:r>
            <w:r w:rsidR="00A31BCE" w:rsidRPr="001D4560">
              <w:rPr>
                <w:rFonts w:ascii="Aptos" w:eastAsia="MS Gothic" w:hAnsi="Aptos"/>
              </w:rPr>
              <w:t>should include the following:</w:t>
            </w:r>
          </w:p>
          <w:p w14:paraId="25EC1922" w14:textId="3125CE0F" w:rsidR="004F5728" w:rsidRPr="001D4560" w:rsidRDefault="007E0FBF" w:rsidP="00A31BCE">
            <w:pPr>
              <w:pStyle w:val="ListParagraph"/>
              <w:numPr>
                <w:ilvl w:val="0"/>
                <w:numId w:val="18"/>
              </w:numPr>
              <w:tabs>
                <w:tab w:val="left" w:pos="1014"/>
              </w:tabs>
              <w:spacing w:after="0"/>
              <w:rPr>
                <w:rFonts w:ascii="Aptos" w:eastAsia="MS Gothic" w:hAnsi="Aptos"/>
              </w:rPr>
            </w:pPr>
            <w:r w:rsidRPr="001D4560">
              <w:rPr>
                <w:rFonts w:ascii="Aptos" w:eastAsia="MS Gothic" w:hAnsi="Aptos"/>
              </w:rPr>
              <w:t>T</w:t>
            </w:r>
            <w:r w:rsidR="004F5728" w:rsidRPr="001D4560">
              <w:rPr>
                <w:rFonts w:ascii="Aptos" w:eastAsia="MS Gothic" w:hAnsi="Aptos"/>
              </w:rPr>
              <w:t>he vendor’s name</w:t>
            </w:r>
            <w:r w:rsidR="00A31BCE" w:rsidRPr="001D4560">
              <w:rPr>
                <w:rFonts w:ascii="Aptos" w:eastAsia="MS Gothic" w:hAnsi="Aptos"/>
              </w:rPr>
              <w:t>;</w:t>
            </w:r>
          </w:p>
          <w:p w14:paraId="4D477A77" w14:textId="207B4E28" w:rsidR="00A31BCE" w:rsidRPr="001D4560" w:rsidRDefault="007E0FBF" w:rsidP="00A31BCE">
            <w:pPr>
              <w:pStyle w:val="ListParagraph"/>
              <w:numPr>
                <w:ilvl w:val="0"/>
                <w:numId w:val="18"/>
              </w:numPr>
              <w:tabs>
                <w:tab w:val="left" w:pos="1014"/>
              </w:tabs>
              <w:spacing w:after="0"/>
              <w:rPr>
                <w:rFonts w:ascii="Aptos" w:eastAsia="MS Gothic" w:hAnsi="Aptos"/>
              </w:rPr>
            </w:pPr>
            <w:r w:rsidRPr="001D4560">
              <w:rPr>
                <w:rFonts w:ascii="Aptos" w:eastAsia="MS Gothic" w:hAnsi="Aptos"/>
              </w:rPr>
              <w:t>Th</w:t>
            </w:r>
            <w:r w:rsidR="00A31BCE" w:rsidRPr="001D4560">
              <w:rPr>
                <w:rFonts w:ascii="Aptos" w:eastAsia="MS Gothic" w:hAnsi="Aptos"/>
              </w:rPr>
              <w:t xml:space="preserve">e name of the </w:t>
            </w:r>
            <w:r w:rsidR="00E42B7C" w:rsidRPr="001D4560">
              <w:rPr>
                <w:rFonts w:ascii="Aptos" w:eastAsia="MS Gothic" w:hAnsi="Aptos"/>
              </w:rPr>
              <w:t>platform</w:t>
            </w:r>
            <w:r w:rsidR="00A31BCE" w:rsidRPr="001D4560">
              <w:rPr>
                <w:rFonts w:ascii="Aptos" w:eastAsia="MS Gothic" w:hAnsi="Aptos"/>
              </w:rPr>
              <w:t>;</w:t>
            </w:r>
          </w:p>
          <w:p w14:paraId="56B4217F" w14:textId="6934D382" w:rsidR="00A31BCE" w:rsidRPr="001D4560" w:rsidRDefault="007E0FBF" w:rsidP="00A31BCE">
            <w:pPr>
              <w:pStyle w:val="ListParagraph"/>
              <w:numPr>
                <w:ilvl w:val="0"/>
                <w:numId w:val="18"/>
              </w:numPr>
              <w:tabs>
                <w:tab w:val="left" w:pos="1014"/>
              </w:tabs>
              <w:spacing w:after="0"/>
              <w:rPr>
                <w:rFonts w:ascii="Aptos" w:eastAsia="MS Gothic" w:hAnsi="Aptos"/>
              </w:rPr>
            </w:pPr>
            <w:r w:rsidRPr="001D4560">
              <w:rPr>
                <w:rFonts w:ascii="Aptos" w:eastAsia="MS Gothic" w:hAnsi="Aptos"/>
              </w:rPr>
              <w:t>T</w:t>
            </w:r>
            <w:r w:rsidR="00123ADA" w:rsidRPr="001D4560">
              <w:rPr>
                <w:rFonts w:ascii="Aptos" w:eastAsia="MS Gothic" w:hAnsi="Aptos"/>
              </w:rPr>
              <w:t>he hardware component (when applicable)</w:t>
            </w:r>
          </w:p>
          <w:p w14:paraId="0CDFF059" w14:textId="3D1F969D" w:rsidR="00123ADA" w:rsidRPr="001D4560" w:rsidRDefault="007E0FBF" w:rsidP="00A31BCE">
            <w:pPr>
              <w:pStyle w:val="ListParagraph"/>
              <w:numPr>
                <w:ilvl w:val="0"/>
                <w:numId w:val="18"/>
              </w:numPr>
              <w:tabs>
                <w:tab w:val="left" w:pos="1014"/>
              </w:tabs>
              <w:spacing w:after="0"/>
              <w:rPr>
                <w:rFonts w:ascii="Aptos" w:eastAsia="MS Gothic" w:hAnsi="Aptos"/>
              </w:rPr>
            </w:pPr>
            <w:r w:rsidRPr="001D4560">
              <w:rPr>
                <w:rFonts w:ascii="Aptos" w:eastAsia="MS Gothic" w:hAnsi="Aptos"/>
              </w:rPr>
              <w:t>T</w:t>
            </w:r>
            <w:r w:rsidR="00123ADA" w:rsidRPr="001D4560">
              <w:rPr>
                <w:rFonts w:ascii="Aptos" w:eastAsia="MS Gothic" w:hAnsi="Aptos"/>
              </w:rPr>
              <w:t xml:space="preserve">he software component </w:t>
            </w:r>
          </w:p>
          <w:p w14:paraId="71AB37F9" w14:textId="18781266" w:rsidR="004F5728" w:rsidRPr="001D4560" w:rsidRDefault="0053533E" w:rsidP="004F5728">
            <w:pPr>
              <w:pStyle w:val="ListParagraph"/>
              <w:numPr>
                <w:ilvl w:val="0"/>
                <w:numId w:val="18"/>
              </w:numPr>
              <w:tabs>
                <w:tab w:val="left" w:pos="1014"/>
              </w:tabs>
              <w:spacing w:after="0"/>
              <w:rPr>
                <w:rFonts w:ascii="Aptos" w:eastAsia="MS Gothic" w:hAnsi="Aptos"/>
              </w:rPr>
            </w:pPr>
            <w:r w:rsidRPr="001D4560">
              <w:rPr>
                <w:rFonts w:ascii="Aptos" w:eastAsia="MS Gothic" w:hAnsi="Aptos"/>
              </w:rPr>
              <w:t>A</w:t>
            </w:r>
            <w:r w:rsidR="003457CB" w:rsidRPr="001D4560">
              <w:rPr>
                <w:rFonts w:ascii="Aptos" w:eastAsia="MS Gothic" w:hAnsi="Aptos"/>
              </w:rPr>
              <w:t xml:space="preserve">ssociated services (when </w:t>
            </w:r>
            <w:r w:rsidR="007166D9" w:rsidRPr="001D4560">
              <w:rPr>
                <w:rFonts w:ascii="Aptos" w:eastAsia="MS Gothic" w:hAnsi="Aptos"/>
              </w:rPr>
              <w:t>applicable</w:t>
            </w:r>
            <w:r w:rsidR="003457CB" w:rsidRPr="001D4560">
              <w:rPr>
                <w:rFonts w:ascii="Aptos" w:eastAsia="MS Gothic" w:hAnsi="Aptos"/>
              </w:rPr>
              <w:t>)</w:t>
            </w:r>
          </w:p>
          <w:p w14:paraId="68817B81" w14:textId="76950F24" w:rsidR="00AB3930" w:rsidRPr="001D4560" w:rsidRDefault="006659D0" w:rsidP="004F5728">
            <w:pPr>
              <w:pStyle w:val="ListParagraph"/>
              <w:numPr>
                <w:ilvl w:val="0"/>
                <w:numId w:val="18"/>
              </w:numPr>
              <w:tabs>
                <w:tab w:val="left" w:pos="1014"/>
              </w:tabs>
              <w:spacing w:after="0"/>
              <w:rPr>
                <w:rFonts w:ascii="Aptos" w:eastAsia="MS Gothic" w:hAnsi="Aptos"/>
              </w:rPr>
            </w:pPr>
            <w:r w:rsidRPr="001D4560">
              <w:rPr>
                <w:rFonts w:ascii="Aptos" w:eastAsia="MS Gothic" w:hAnsi="Aptos"/>
              </w:rPr>
              <w:t xml:space="preserve">Relevant data sheets (where </w:t>
            </w:r>
            <w:r w:rsidR="00971C79" w:rsidRPr="001D4560">
              <w:rPr>
                <w:rFonts w:ascii="Aptos" w:eastAsia="MS Gothic" w:hAnsi="Aptos"/>
              </w:rPr>
              <w:t>applicable)</w:t>
            </w:r>
          </w:p>
          <w:p w14:paraId="02E8DE85" w14:textId="17257CE8" w:rsidR="00971C79" w:rsidRPr="001D4560" w:rsidRDefault="00971C79" w:rsidP="004F5728">
            <w:pPr>
              <w:pStyle w:val="ListParagraph"/>
              <w:numPr>
                <w:ilvl w:val="0"/>
                <w:numId w:val="18"/>
              </w:numPr>
              <w:tabs>
                <w:tab w:val="left" w:pos="1014"/>
              </w:tabs>
              <w:spacing w:after="0"/>
              <w:rPr>
                <w:rFonts w:ascii="Aptos" w:eastAsia="MS Gothic" w:hAnsi="Aptos"/>
              </w:rPr>
            </w:pPr>
            <w:r w:rsidRPr="001D4560">
              <w:rPr>
                <w:rFonts w:ascii="Aptos" w:eastAsia="MS Gothic" w:hAnsi="Aptos"/>
              </w:rPr>
              <w:t>Relevant architecture guides (where applicable)</w:t>
            </w:r>
          </w:p>
          <w:p w14:paraId="0A1CB59A" w14:textId="1DADACD8" w:rsidR="004F5728" w:rsidRPr="001D4560" w:rsidRDefault="00090206" w:rsidP="00090206">
            <w:pPr>
              <w:tabs>
                <w:tab w:val="left" w:pos="1014"/>
              </w:tabs>
              <w:spacing w:after="0"/>
              <w:rPr>
                <w:rFonts w:ascii="Aptos" w:eastAsia="MS Gothic" w:hAnsi="Aptos"/>
              </w:rPr>
            </w:pPr>
            <w:r w:rsidRPr="001D4560">
              <w:rPr>
                <w:rFonts w:ascii="Aptos" w:eastAsia="MS Gothic" w:hAnsi="Aptos"/>
              </w:rPr>
              <w:t xml:space="preserve">More than one platform could be proposed to address a </w:t>
            </w:r>
            <w:r w:rsidR="00E969A5" w:rsidRPr="001D4560">
              <w:rPr>
                <w:rFonts w:ascii="Aptos" w:eastAsia="MS Gothic" w:hAnsi="Aptos"/>
              </w:rPr>
              <w:t xml:space="preserve">specific </w:t>
            </w:r>
            <w:r w:rsidRPr="001D4560">
              <w:rPr>
                <w:rFonts w:ascii="Aptos" w:eastAsia="MS Gothic" w:hAnsi="Aptos"/>
              </w:rPr>
              <w:t xml:space="preserve">ECMWF requirement, in which case </w:t>
            </w:r>
            <w:r w:rsidR="00A361A9" w:rsidRPr="001D4560">
              <w:rPr>
                <w:rFonts w:ascii="Aptos" w:eastAsia="MS Gothic" w:hAnsi="Aptos"/>
              </w:rPr>
              <w:t>the</w:t>
            </w:r>
            <w:r w:rsidR="009B3AD3" w:rsidRPr="001D4560">
              <w:rPr>
                <w:rFonts w:ascii="Aptos" w:eastAsia="MS Gothic" w:hAnsi="Aptos"/>
              </w:rPr>
              <w:t xml:space="preserve"> preferred </w:t>
            </w:r>
            <w:r w:rsidR="00B2248B" w:rsidRPr="001D4560">
              <w:rPr>
                <w:rFonts w:ascii="Aptos" w:eastAsia="MS Gothic" w:hAnsi="Aptos"/>
              </w:rPr>
              <w:t xml:space="preserve">one must be </w:t>
            </w:r>
            <w:r w:rsidR="009B2DC3" w:rsidRPr="001D4560">
              <w:rPr>
                <w:rFonts w:ascii="Aptos" w:eastAsia="MS Gothic" w:hAnsi="Aptos"/>
              </w:rPr>
              <w:t>clearly identified</w:t>
            </w:r>
            <w:r w:rsidRPr="001D4560">
              <w:rPr>
                <w:rFonts w:ascii="Aptos" w:eastAsia="MS Gothic" w:hAnsi="Aptos"/>
              </w:rPr>
              <w:t>.</w:t>
            </w:r>
          </w:p>
        </w:tc>
        <w:tc>
          <w:tcPr>
            <w:tcW w:w="1701" w:type="dxa"/>
            <w:vAlign w:val="center"/>
          </w:tcPr>
          <w:p w14:paraId="0A6F7937" w14:textId="7C132872" w:rsidR="004F5728" w:rsidRPr="001D4560" w:rsidRDefault="00DB0F2A" w:rsidP="00906144">
            <w:pPr>
              <w:spacing w:after="0"/>
              <w:jc w:val="center"/>
              <w:rPr>
                <w:rFonts w:ascii="Aptos" w:eastAsia="MS Gothic" w:hAnsi="Aptos"/>
              </w:rPr>
            </w:pPr>
            <w:r w:rsidRPr="001D4560">
              <w:rPr>
                <w:rFonts w:ascii="Aptos" w:eastAsia="MS Gothic" w:hAnsi="Aptos"/>
              </w:rPr>
              <w:t>5</w:t>
            </w:r>
          </w:p>
        </w:tc>
        <w:tc>
          <w:tcPr>
            <w:tcW w:w="5776" w:type="dxa"/>
          </w:tcPr>
          <w:p w14:paraId="7189E328" w14:textId="77777777" w:rsidR="004F5728" w:rsidRPr="001D4560" w:rsidRDefault="004F5728" w:rsidP="004F5728">
            <w:pPr>
              <w:spacing w:after="0"/>
              <w:rPr>
                <w:rFonts w:ascii="Aptos" w:eastAsia="MS Gothic" w:hAnsi="Aptos"/>
              </w:rPr>
            </w:pPr>
          </w:p>
        </w:tc>
      </w:tr>
      <w:tr w:rsidR="000B58B8" w:rsidRPr="001D4560" w14:paraId="5E303F69" w14:textId="77777777" w:rsidTr="00906144">
        <w:tc>
          <w:tcPr>
            <w:tcW w:w="947" w:type="dxa"/>
            <w:vAlign w:val="center"/>
          </w:tcPr>
          <w:p w14:paraId="34D415B9" w14:textId="0A54BE7E" w:rsidR="000B58B8" w:rsidRPr="001D4560" w:rsidRDefault="001467B0" w:rsidP="00906144">
            <w:pPr>
              <w:tabs>
                <w:tab w:val="left" w:pos="1014"/>
              </w:tabs>
              <w:spacing w:after="0"/>
              <w:jc w:val="center"/>
              <w:rPr>
                <w:rFonts w:ascii="Aptos" w:eastAsia="MS Gothic" w:hAnsi="Aptos"/>
              </w:rPr>
            </w:pPr>
            <w:r w:rsidRPr="001D4560">
              <w:rPr>
                <w:rFonts w:ascii="Aptos" w:eastAsia="MS Gothic" w:hAnsi="Aptos"/>
              </w:rPr>
              <w:t>T3</w:t>
            </w:r>
          </w:p>
        </w:tc>
        <w:tc>
          <w:tcPr>
            <w:tcW w:w="6136" w:type="dxa"/>
          </w:tcPr>
          <w:p w14:paraId="47522DFA" w14:textId="4F592327" w:rsidR="000B58B8" w:rsidRPr="001D4560" w:rsidRDefault="000B58B8">
            <w:pPr>
              <w:tabs>
                <w:tab w:val="left" w:pos="1014"/>
              </w:tabs>
              <w:spacing w:after="0"/>
              <w:rPr>
                <w:rFonts w:ascii="Aptos" w:eastAsia="MS Gothic" w:hAnsi="Aptos"/>
              </w:rPr>
            </w:pPr>
            <w:r w:rsidRPr="001D4560">
              <w:rPr>
                <w:rFonts w:ascii="Aptos" w:eastAsia="MS Gothic" w:hAnsi="Aptos"/>
              </w:rPr>
              <w:t xml:space="preserve">Specify your level of partnership/certification with each </w:t>
            </w:r>
            <w:r w:rsidRPr="001D4560" w:rsidDel="0039026E">
              <w:rPr>
                <w:rFonts w:ascii="Aptos" w:eastAsia="MS Gothic" w:hAnsi="Aptos"/>
              </w:rPr>
              <w:t>vendor</w:t>
            </w:r>
            <w:r w:rsidR="00CB27A7" w:rsidRPr="001D4560">
              <w:rPr>
                <w:rFonts w:ascii="Aptos" w:eastAsia="MS Gothic" w:hAnsi="Aptos"/>
              </w:rPr>
              <w:t xml:space="preserve"> used to address ECMWF requirements</w:t>
            </w:r>
            <w:r w:rsidRPr="001D4560">
              <w:rPr>
                <w:rFonts w:ascii="Aptos" w:eastAsia="MS Gothic" w:hAnsi="Aptos"/>
              </w:rPr>
              <w:t>.</w:t>
            </w:r>
          </w:p>
        </w:tc>
        <w:tc>
          <w:tcPr>
            <w:tcW w:w="1701" w:type="dxa"/>
            <w:vAlign w:val="center"/>
          </w:tcPr>
          <w:p w14:paraId="36BAAC82" w14:textId="0DB03CE4" w:rsidR="000B58B8" w:rsidRPr="001D4560" w:rsidRDefault="00D74669" w:rsidP="00906144">
            <w:pPr>
              <w:spacing w:after="0"/>
              <w:jc w:val="center"/>
              <w:rPr>
                <w:rFonts w:ascii="Aptos" w:eastAsia="MS Gothic" w:hAnsi="Aptos"/>
              </w:rPr>
            </w:pPr>
            <w:r w:rsidRPr="001D4560">
              <w:rPr>
                <w:rFonts w:ascii="Aptos" w:eastAsia="MS Gothic" w:hAnsi="Aptos"/>
              </w:rPr>
              <w:t>N/A</w:t>
            </w:r>
          </w:p>
        </w:tc>
        <w:tc>
          <w:tcPr>
            <w:tcW w:w="5776" w:type="dxa"/>
          </w:tcPr>
          <w:p w14:paraId="3278C527" w14:textId="77777777" w:rsidR="000B58B8" w:rsidRPr="001D4560" w:rsidRDefault="000B58B8">
            <w:pPr>
              <w:spacing w:after="0"/>
              <w:rPr>
                <w:rFonts w:ascii="Aptos" w:eastAsia="MS Gothic" w:hAnsi="Aptos"/>
              </w:rPr>
            </w:pPr>
          </w:p>
        </w:tc>
      </w:tr>
      <w:tr w:rsidR="00525D5B" w:rsidRPr="001D4560" w14:paraId="56348753" w14:textId="77777777" w:rsidTr="00906144">
        <w:tc>
          <w:tcPr>
            <w:tcW w:w="947" w:type="dxa"/>
            <w:vAlign w:val="center"/>
          </w:tcPr>
          <w:p w14:paraId="7DD201E3" w14:textId="20F5473D" w:rsidR="00525D5B" w:rsidRPr="001D4560" w:rsidRDefault="001467B0" w:rsidP="00906144">
            <w:pPr>
              <w:tabs>
                <w:tab w:val="left" w:pos="1014"/>
              </w:tabs>
              <w:spacing w:after="0"/>
              <w:jc w:val="center"/>
              <w:rPr>
                <w:rFonts w:ascii="Aptos" w:eastAsia="MS Gothic" w:hAnsi="Aptos"/>
              </w:rPr>
            </w:pPr>
            <w:r w:rsidRPr="001D4560">
              <w:rPr>
                <w:rFonts w:ascii="Aptos" w:eastAsia="MS Gothic" w:hAnsi="Aptos"/>
              </w:rPr>
              <w:t>T4</w:t>
            </w:r>
          </w:p>
        </w:tc>
        <w:tc>
          <w:tcPr>
            <w:tcW w:w="6136" w:type="dxa"/>
          </w:tcPr>
          <w:p w14:paraId="7C9F6243" w14:textId="77777777" w:rsidR="00525D5B" w:rsidRPr="001D4560" w:rsidRDefault="00525D5B">
            <w:pPr>
              <w:tabs>
                <w:tab w:val="left" w:pos="1014"/>
              </w:tabs>
              <w:spacing w:after="0"/>
              <w:rPr>
                <w:rFonts w:ascii="Aptos" w:eastAsia="MS Gothic" w:hAnsi="Aptos"/>
              </w:rPr>
            </w:pPr>
            <w:r w:rsidRPr="001D4560">
              <w:rPr>
                <w:rFonts w:ascii="Aptos" w:eastAsia="MS Gothic" w:hAnsi="Aptos"/>
              </w:rPr>
              <w:t>Are you certified to provide professional services (installation, configuration, support, training) for the proposed platform.</w:t>
            </w:r>
          </w:p>
        </w:tc>
        <w:tc>
          <w:tcPr>
            <w:tcW w:w="1701" w:type="dxa"/>
            <w:vAlign w:val="center"/>
          </w:tcPr>
          <w:p w14:paraId="0989ADD6" w14:textId="624F2B6B" w:rsidR="00525D5B" w:rsidRPr="001D4560" w:rsidRDefault="00D74669" w:rsidP="00906144">
            <w:pPr>
              <w:spacing w:after="0"/>
              <w:jc w:val="center"/>
              <w:rPr>
                <w:rFonts w:ascii="Aptos" w:eastAsia="MS Gothic" w:hAnsi="Aptos"/>
              </w:rPr>
            </w:pPr>
            <w:r w:rsidRPr="001D4560">
              <w:rPr>
                <w:rFonts w:ascii="Aptos" w:eastAsia="MS Gothic" w:hAnsi="Aptos"/>
              </w:rPr>
              <w:t>N/A</w:t>
            </w:r>
          </w:p>
        </w:tc>
        <w:tc>
          <w:tcPr>
            <w:tcW w:w="5776" w:type="dxa"/>
          </w:tcPr>
          <w:p w14:paraId="01DEAA36" w14:textId="77777777" w:rsidR="00525D5B" w:rsidRPr="001D4560" w:rsidRDefault="00525D5B">
            <w:pPr>
              <w:spacing w:after="0"/>
              <w:rPr>
                <w:rFonts w:ascii="Aptos" w:eastAsia="MS Gothic" w:hAnsi="Aptos"/>
              </w:rPr>
            </w:pPr>
          </w:p>
        </w:tc>
      </w:tr>
      <w:tr w:rsidR="00426237" w:rsidRPr="001D4560" w14:paraId="5941F606" w14:textId="77777777" w:rsidTr="00906144">
        <w:tc>
          <w:tcPr>
            <w:tcW w:w="947" w:type="dxa"/>
            <w:vAlign w:val="center"/>
          </w:tcPr>
          <w:p w14:paraId="54FD34D3" w14:textId="0D5291E7" w:rsidR="00426237" w:rsidRPr="001D4560" w:rsidRDefault="001467B0" w:rsidP="00906144">
            <w:pPr>
              <w:tabs>
                <w:tab w:val="left" w:pos="1014"/>
              </w:tabs>
              <w:spacing w:after="0"/>
              <w:jc w:val="center"/>
              <w:rPr>
                <w:rFonts w:ascii="Aptos" w:eastAsia="MS Gothic" w:hAnsi="Aptos"/>
              </w:rPr>
            </w:pPr>
            <w:r w:rsidRPr="001D4560">
              <w:rPr>
                <w:rFonts w:ascii="Aptos" w:eastAsia="MS Gothic" w:hAnsi="Aptos"/>
              </w:rPr>
              <w:lastRenderedPageBreak/>
              <w:t>T5</w:t>
            </w:r>
          </w:p>
        </w:tc>
        <w:tc>
          <w:tcPr>
            <w:tcW w:w="6136" w:type="dxa"/>
          </w:tcPr>
          <w:p w14:paraId="10E060EA" w14:textId="77777777" w:rsidR="00426237" w:rsidRPr="001D4560" w:rsidRDefault="00426237">
            <w:pPr>
              <w:tabs>
                <w:tab w:val="left" w:pos="1014"/>
              </w:tabs>
              <w:spacing w:after="0"/>
              <w:rPr>
                <w:rFonts w:ascii="Aptos" w:eastAsia="MS Gothic" w:hAnsi="Aptos"/>
              </w:rPr>
            </w:pPr>
            <w:r w:rsidRPr="001D4560">
              <w:rPr>
                <w:rFonts w:ascii="Aptos" w:eastAsia="MS Gothic" w:hAnsi="Aptos"/>
              </w:rPr>
              <w:t xml:space="preserve">Do you provide vendor-backed warranty and hardware replacement </w:t>
            </w:r>
            <w:r w:rsidRPr="001D4560" w:rsidDel="0039026E">
              <w:rPr>
                <w:rFonts w:ascii="Aptos" w:eastAsia="MS Gothic" w:hAnsi="Aptos"/>
              </w:rPr>
              <w:t>services</w:t>
            </w:r>
            <w:r w:rsidRPr="001D4560">
              <w:rPr>
                <w:rFonts w:ascii="Aptos" w:eastAsia="MS Gothic" w:hAnsi="Aptos"/>
              </w:rPr>
              <w:t>.</w:t>
            </w:r>
          </w:p>
        </w:tc>
        <w:tc>
          <w:tcPr>
            <w:tcW w:w="1701" w:type="dxa"/>
            <w:vAlign w:val="center"/>
          </w:tcPr>
          <w:p w14:paraId="0AF2B7D2" w14:textId="251F127B" w:rsidR="00426237" w:rsidRPr="001D4560" w:rsidRDefault="004E5DC9" w:rsidP="00906144">
            <w:pPr>
              <w:spacing w:after="0"/>
              <w:jc w:val="center"/>
              <w:rPr>
                <w:rFonts w:ascii="Aptos" w:eastAsia="MS Gothic" w:hAnsi="Aptos"/>
              </w:rPr>
            </w:pPr>
            <w:r w:rsidRPr="001D4560">
              <w:rPr>
                <w:rFonts w:ascii="Aptos" w:eastAsia="MS Gothic" w:hAnsi="Aptos"/>
              </w:rPr>
              <w:t>N/A</w:t>
            </w:r>
          </w:p>
        </w:tc>
        <w:tc>
          <w:tcPr>
            <w:tcW w:w="5776" w:type="dxa"/>
          </w:tcPr>
          <w:p w14:paraId="1C82995B" w14:textId="77777777" w:rsidR="00426237" w:rsidRPr="001D4560" w:rsidRDefault="00426237">
            <w:pPr>
              <w:spacing w:after="0"/>
              <w:rPr>
                <w:rFonts w:ascii="Aptos" w:eastAsia="MS Gothic" w:hAnsi="Aptos"/>
              </w:rPr>
            </w:pPr>
          </w:p>
        </w:tc>
      </w:tr>
      <w:tr w:rsidR="00426237" w:rsidRPr="001D4560" w14:paraId="606635D0" w14:textId="77777777" w:rsidTr="00906144">
        <w:tc>
          <w:tcPr>
            <w:tcW w:w="947" w:type="dxa"/>
            <w:vAlign w:val="center"/>
          </w:tcPr>
          <w:p w14:paraId="52882656" w14:textId="5948278A" w:rsidR="00426237" w:rsidRPr="001D4560" w:rsidRDefault="001467B0" w:rsidP="00906144">
            <w:pPr>
              <w:tabs>
                <w:tab w:val="left" w:pos="1014"/>
              </w:tabs>
              <w:spacing w:after="0"/>
              <w:jc w:val="center"/>
              <w:rPr>
                <w:rFonts w:ascii="Aptos" w:eastAsia="MS Gothic" w:hAnsi="Aptos"/>
              </w:rPr>
            </w:pPr>
            <w:r w:rsidRPr="001D4560">
              <w:rPr>
                <w:rFonts w:ascii="Aptos" w:eastAsia="MS Gothic" w:hAnsi="Aptos"/>
              </w:rPr>
              <w:t>T6</w:t>
            </w:r>
          </w:p>
        </w:tc>
        <w:tc>
          <w:tcPr>
            <w:tcW w:w="6136" w:type="dxa"/>
          </w:tcPr>
          <w:p w14:paraId="26F55987" w14:textId="597EEE63" w:rsidR="004E5DC9" w:rsidRPr="001D4560" w:rsidRDefault="00426237" w:rsidP="004E5DC9">
            <w:pPr>
              <w:tabs>
                <w:tab w:val="left" w:pos="1014"/>
              </w:tabs>
              <w:spacing w:after="0"/>
              <w:rPr>
                <w:rFonts w:ascii="Aptos" w:eastAsia="MS Gothic" w:hAnsi="Aptos"/>
              </w:rPr>
            </w:pPr>
            <w:r w:rsidRPr="001D4560">
              <w:rPr>
                <w:rFonts w:ascii="Aptos" w:eastAsia="MS Gothic" w:hAnsi="Aptos"/>
              </w:rPr>
              <w:t xml:space="preserve">Do you offer pre-sales engineering or PoC </w:t>
            </w:r>
          </w:p>
          <w:p w14:paraId="4C338922" w14:textId="7A7CF5F9" w:rsidR="00426237" w:rsidRPr="001D4560" w:rsidRDefault="00426237">
            <w:pPr>
              <w:tabs>
                <w:tab w:val="left" w:pos="1014"/>
              </w:tabs>
              <w:spacing w:after="0"/>
              <w:rPr>
                <w:rFonts w:ascii="Aptos" w:eastAsia="MS Gothic" w:hAnsi="Aptos"/>
              </w:rPr>
            </w:pPr>
            <w:r w:rsidRPr="001D4560">
              <w:rPr>
                <w:rFonts w:ascii="Aptos" w:eastAsia="MS Gothic" w:hAnsi="Aptos"/>
              </w:rPr>
              <w:t>support before purchase decisions.</w:t>
            </w:r>
          </w:p>
        </w:tc>
        <w:tc>
          <w:tcPr>
            <w:tcW w:w="1701" w:type="dxa"/>
            <w:vAlign w:val="center"/>
          </w:tcPr>
          <w:p w14:paraId="7020B9A9" w14:textId="113FF34E" w:rsidR="00426237" w:rsidRPr="001D4560" w:rsidRDefault="004E5DC9" w:rsidP="00906144">
            <w:pPr>
              <w:spacing w:after="0"/>
              <w:jc w:val="center"/>
              <w:rPr>
                <w:rFonts w:ascii="Aptos" w:eastAsia="MS Gothic" w:hAnsi="Aptos"/>
              </w:rPr>
            </w:pPr>
            <w:r w:rsidRPr="001D4560">
              <w:rPr>
                <w:rFonts w:ascii="Aptos" w:eastAsia="MS Gothic" w:hAnsi="Aptos"/>
              </w:rPr>
              <w:t>N/A</w:t>
            </w:r>
          </w:p>
        </w:tc>
        <w:tc>
          <w:tcPr>
            <w:tcW w:w="5776" w:type="dxa"/>
          </w:tcPr>
          <w:p w14:paraId="327F8035" w14:textId="77777777" w:rsidR="00426237" w:rsidRPr="001D4560" w:rsidRDefault="00426237">
            <w:pPr>
              <w:spacing w:after="0"/>
              <w:rPr>
                <w:rFonts w:ascii="Aptos" w:eastAsia="MS Gothic" w:hAnsi="Aptos"/>
              </w:rPr>
            </w:pPr>
          </w:p>
        </w:tc>
      </w:tr>
      <w:tr w:rsidR="00591D5D" w:rsidRPr="001D4560" w14:paraId="6D7A2B59" w14:textId="77777777" w:rsidTr="00906144">
        <w:tc>
          <w:tcPr>
            <w:tcW w:w="947" w:type="dxa"/>
            <w:vAlign w:val="center"/>
          </w:tcPr>
          <w:p w14:paraId="2EC4DCA9" w14:textId="0507EA75" w:rsidR="00591D5D" w:rsidRPr="001D4560" w:rsidRDefault="001467B0" w:rsidP="00906144">
            <w:pPr>
              <w:tabs>
                <w:tab w:val="left" w:pos="1014"/>
              </w:tabs>
              <w:spacing w:after="0"/>
              <w:jc w:val="center"/>
              <w:rPr>
                <w:rFonts w:ascii="Aptos" w:eastAsia="MS Gothic" w:hAnsi="Aptos"/>
              </w:rPr>
            </w:pPr>
            <w:r w:rsidRPr="001D4560">
              <w:rPr>
                <w:rFonts w:ascii="Aptos" w:eastAsia="MS Gothic" w:hAnsi="Aptos"/>
              </w:rPr>
              <w:t>T7</w:t>
            </w:r>
          </w:p>
        </w:tc>
        <w:tc>
          <w:tcPr>
            <w:tcW w:w="6136" w:type="dxa"/>
            <w:vAlign w:val="center"/>
          </w:tcPr>
          <w:p w14:paraId="51520CA5" w14:textId="58CC508D" w:rsidR="00591D5D" w:rsidRPr="001D4560" w:rsidRDefault="0069503F" w:rsidP="0079463F">
            <w:pPr>
              <w:tabs>
                <w:tab w:val="left" w:pos="1014"/>
              </w:tabs>
              <w:spacing w:after="0"/>
              <w:rPr>
                <w:rFonts w:ascii="Aptos" w:eastAsia="MS Gothic" w:hAnsi="Aptos"/>
              </w:rPr>
            </w:pPr>
            <w:r w:rsidRPr="001D4560">
              <w:rPr>
                <w:rFonts w:ascii="Aptos" w:eastAsia="MS Gothic" w:hAnsi="Aptos"/>
              </w:rPr>
              <w:t>S</w:t>
            </w:r>
            <w:r w:rsidR="004F5728" w:rsidRPr="001D4560">
              <w:rPr>
                <w:rFonts w:ascii="Aptos" w:eastAsia="MS Gothic" w:hAnsi="Aptos"/>
              </w:rPr>
              <w:t xml:space="preserve">tate </w:t>
            </w:r>
            <w:r w:rsidR="00590790" w:rsidRPr="001D4560">
              <w:rPr>
                <w:rFonts w:ascii="Aptos" w:eastAsia="MS Gothic" w:hAnsi="Aptos"/>
              </w:rPr>
              <w:t xml:space="preserve">the </w:t>
            </w:r>
            <w:r w:rsidR="004F5728" w:rsidRPr="001D4560">
              <w:rPr>
                <w:rFonts w:ascii="Aptos" w:eastAsia="MS Gothic" w:hAnsi="Aptos"/>
              </w:rPr>
              <w:t xml:space="preserve">RIB scale figures for each proposed </w:t>
            </w:r>
            <w:r w:rsidR="00E42B7C" w:rsidRPr="001D4560">
              <w:rPr>
                <w:rFonts w:ascii="Aptos" w:eastAsia="MS Gothic" w:hAnsi="Aptos"/>
              </w:rPr>
              <w:t>platform,</w:t>
            </w:r>
            <w:r w:rsidR="004F5728" w:rsidRPr="001D4560">
              <w:rPr>
                <w:rFonts w:ascii="Aptos" w:eastAsia="MS Gothic" w:hAnsi="Aptos"/>
              </w:rPr>
              <w:t xml:space="preserve"> i.e. how many IPv4 and IPv6 prefixes can be installed in master and per-VRF routing tables</w:t>
            </w:r>
          </w:p>
        </w:tc>
        <w:tc>
          <w:tcPr>
            <w:tcW w:w="1701" w:type="dxa"/>
            <w:vAlign w:val="center"/>
          </w:tcPr>
          <w:p w14:paraId="00EA9058" w14:textId="2B3DF2D8" w:rsidR="004F5728" w:rsidRPr="001D4560" w:rsidRDefault="0071749C" w:rsidP="00906144">
            <w:pPr>
              <w:spacing w:after="0"/>
              <w:jc w:val="center"/>
              <w:rPr>
                <w:rFonts w:ascii="Aptos" w:eastAsia="MS Gothic" w:hAnsi="Aptos"/>
              </w:rPr>
            </w:pPr>
            <w:r w:rsidRPr="001D4560">
              <w:rPr>
                <w:rFonts w:ascii="Aptos" w:eastAsia="MS Gothic" w:hAnsi="Aptos"/>
              </w:rPr>
              <w:t>5</w:t>
            </w:r>
          </w:p>
        </w:tc>
        <w:tc>
          <w:tcPr>
            <w:tcW w:w="5776" w:type="dxa"/>
          </w:tcPr>
          <w:p w14:paraId="53BBFA32" w14:textId="29DF91D6" w:rsidR="00591D5D" w:rsidRPr="001D4560" w:rsidRDefault="00591D5D" w:rsidP="0079463F">
            <w:pPr>
              <w:spacing w:after="0"/>
              <w:rPr>
                <w:rFonts w:ascii="Aptos" w:eastAsia="MS Gothic" w:hAnsi="Aptos"/>
              </w:rPr>
            </w:pPr>
          </w:p>
        </w:tc>
      </w:tr>
      <w:tr w:rsidR="00D9218F" w:rsidRPr="001D4560" w14:paraId="2BE96BDB" w14:textId="77777777" w:rsidTr="00906144">
        <w:tc>
          <w:tcPr>
            <w:tcW w:w="947" w:type="dxa"/>
            <w:vAlign w:val="center"/>
          </w:tcPr>
          <w:p w14:paraId="54B2D74D" w14:textId="029A0E75" w:rsidR="00D9218F" w:rsidRPr="001D4560" w:rsidRDefault="001467B0" w:rsidP="00906144">
            <w:pPr>
              <w:tabs>
                <w:tab w:val="left" w:pos="1014"/>
              </w:tabs>
              <w:spacing w:after="0"/>
              <w:jc w:val="center"/>
              <w:rPr>
                <w:rFonts w:ascii="Aptos" w:eastAsia="MS Gothic" w:hAnsi="Aptos"/>
              </w:rPr>
            </w:pPr>
            <w:r w:rsidRPr="001D4560">
              <w:rPr>
                <w:rFonts w:ascii="Aptos" w:eastAsia="MS Gothic" w:hAnsi="Aptos"/>
              </w:rPr>
              <w:t>T8</w:t>
            </w:r>
          </w:p>
        </w:tc>
        <w:tc>
          <w:tcPr>
            <w:tcW w:w="6136" w:type="dxa"/>
            <w:vAlign w:val="center"/>
          </w:tcPr>
          <w:p w14:paraId="6BFA97C3" w14:textId="01B83A3A" w:rsidR="00D9218F" w:rsidRPr="001D4560" w:rsidRDefault="0069503F" w:rsidP="0079463F">
            <w:pPr>
              <w:tabs>
                <w:tab w:val="left" w:pos="1014"/>
              </w:tabs>
              <w:spacing w:after="0"/>
              <w:rPr>
                <w:rFonts w:ascii="Aptos" w:eastAsia="MS Gothic" w:hAnsi="Aptos"/>
              </w:rPr>
            </w:pPr>
            <w:r w:rsidRPr="001D4560">
              <w:rPr>
                <w:rFonts w:ascii="Aptos" w:eastAsia="MS Gothic" w:hAnsi="Aptos"/>
              </w:rPr>
              <w:t>S</w:t>
            </w:r>
            <w:r w:rsidR="004F5728" w:rsidRPr="001D4560">
              <w:rPr>
                <w:rFonts w:ascii="Aptos" w:eastAsia="MS Gothic" w:hAnsi="Aptos"/>
              </w:rPr>
              <w:t xml:space="preserve">tate </w:t>
            </w:r>
            <w:r w:rsidR="00342AE5" w:rsidRPr="001D4560">
              <w:rPr>
                <w:rFonts w:ascii="Aptos" w:eastAsia="MS Gothic" w:hAnsi="Aptos"/>
              </w:rPr>
              <w:t xml:space="preserve">the </w:t>
            </w:r>
            <w:r w:rsidR="004F5728" w:rsidRPr="001D4560">
              <w:rPr>
                <w:rFonts w:ascii="Aptos" w:eastAsia="MS Gothic" w:hAnsi="Aptos"/>
              </w:rPr>
              <w:t>FIB scale figures for each proposed platform i.e. how many IPv4 and IPv6 next hopes can be installed in the forwarding table</w:t>
            </w:r>
          </w:p>
        </w:tc>
        <w:tc>
          <w:tcPr>
            <w:tcW w:w="1701" w:type="dxa"/>
            <w:vAlign w:val="center"/>
          </w:tcPr>
          <w:p w14:paraId="40FA14F7" w14:textId="489049C2" w:rsidR="004F5728" w:rsidRPr="001D4560" w:rsidRDefault="0071749C" w:rsidP="00906144">
            <w:pPr>
              <w:spacing w:after="0"/>
              <w:jc w:val="center"/>
              <w:rPr>
                <w:rFonts w:ascii="Aptos" w:eastAsia="MS Gothic" w:hAnsi="Aptos"/>
              </w:rPr>
            </w:pPr>
            <w:r w:rsidRPr="001D4560">
              <w:rPr>
                <w:rFonts w:ascii="Aptos" w:eastAsia="MS Gothic" w:hAnsi="Aptos"/>
              </w:rPr>
              <w:t>5</w:t>
            </w:r>
          </w:p>
        </w:tc>
        <w:tc>
          <w:tcPr>
            <w:tcW w:w="5776" w:type="dxa"/>
          </w:tcPr>
          <w:p w14:paraId="079CF82C" w14:textId="75FB33AB" w:rsidR="00D9218F" w:rsidRPr="001D4560" w:rsidRDefault="00D9218F" w:rsidP="0079463F">
            <w:pPr>
              <w:spacing w:after="0"/>
              <w:rPr>
                <w:rFonts w:ascii="Aptos" w:eastAsia="MS Gothic" w:hAnsi="Aptos"/>
              </w:rPr>
            </w:pPr>
          </w:p>
        </w:tc>
      </w:tr>
      <w:tr w:rsidR="004F5728" w:rsidRPr="001D4560" w14:paraId="1FFDEF4B" w14:textId="77777777" w:rsidTr="00906144">
        <w:tc>
          <w:tcPr>
            <w:tcW w:w="947" w:type="dxa"/>
            <w:vAlign w:val="center"/>
          </w:tcPr>
          <w:p w14:paraId="560B44F7" w14:textId="626A6806" w:rsidR="004F5728" w:rsidRPr="001D4560" w:rsidRDefault="001467B0" w:rsidP="00906144">
            <w:pPr>
              <w:tabs>
                <w:tab w:val="left" w:pos="1014"/>
              </w:tabs>
              <w:spacing w:after="0"/>
              <w:jc w:val="center"/>
              <w:rPr>
                <w:rFonts w:ascii="Aptos" w:eastAsia="MS Gothic" w:hAnsi="Aptos"/>
              </w:rPr>
            </w:pPr>
            <w:r w:rsidRPr="001D4560">
              <w:rPr>
                <w:rFonts w:ascii="Aptos" w:eastAsia="MS Gothic" w:hAnsi="Aptos"/>
              </w:rPr>
              <w:t>T9</w:t>
            </w:r>
          </w:p>
        </w:tc>
        <w:tc>
          <w:tcPr>
            <w:tcW w:w="6136" w:type="dxa"/>
            <w:vAlign w:val="center"/>
          </w:tcPr>
          <w:p w14:paraId="09619685" w14:textId="0055E81F" w:rsidR="004F5728" w:rsidRPr="001D4560" w:rsidRDefault="0069503F" w:rsidP="004F5728">
            <w:pPr>
              <w:tabs>
                <w:tab w:val="left" w:pos="1014"/>
              </w:tabs>
              <w:spacing w:after="0"/>
              <w:rPr>
                <w:rFonts w:ascii="Aptos" w:eastAsia="MS Gothic" w:hAnsi="Aptos"/>
              </w:rPr>
            </w:pPr>
            <w:r w:rsidRPr="001D4560">
              <w:rPr>
                <w:rFonts w:ascii="Aptos" w:eastAsia="MS Gothic" w:hAnsi="Aptos"/>
              </w:rPr>
              <w:t>S</w:t>
            </w:r>
            <w:r w:rsidR="004F5728" w:rsidRPr="001D4560">
              <w:rPr>
                <w:rFonts w:ascii="Aptos" w:eastAsia="MS Gothic" w:hAnsi="Aptos"/>
              </w:rPr>
              <w:t>tate the number of BGP neighbours supported by each proposed platform</w:t>
            </w:r>
          </w:p>
        </w:tc>
        <w:tc>
          <w:tcPr>
            <w:tcW w:w="1701" w:type="dxa"/>
            <w:vAlign w:val="center"/>
          </w:tcPr>
          <w:p w14:paraId="5CEB5189" w14:textId="67640807" w:rsidR="004F5728" w:rsidRPr="001D4560" w:rsidRDefault="00EB04DC" w:rsidP="00906144">
            <w:pPr>
              <w:spacing w:after="0"/>
              <w:jc w:val="center"/>
              <w:rPr>
                <w:rFonts w:ascii="Aptos" w:eastAsia="MS Gothic" w:hAnsi="Aptos"/>
              </w:rPr>
            </w:pPr>
            <w:r w:rsidRPr="001D4560">
              <w:rPr>
                <w:rFonts w:ascii="Aptos" w:eastAsia="MS Gothic" w:hAnsi="Aptos"/>
              </w:rPr>
              <w:t>5.1.2</w:t>
            </w:r>
          </w:p>
        </w:tc>
        <w:tc>
          <w:tcPr>
            <w:tcW w:w="5776" w:type="dxa"/>
          </w:tcPr>
          <w:p w14:paraId="7FD8172C" w14:textId="0BB5EA54" w:rsidR="004F5728" w:rsidRPr="001D4560" w:rsidRDefault="004F5728" w:rsidP="004F5728">
            <w:pPr>
              <w:spacing w:after="0"/>
              <w:rPr>
                <w:rFonts w:ascii="Aptos" w:eastAsia="MS Gothic" w:hAnsi="Aptos"/>
              </w:rPr>
            </w:pPr>
          </w:p>
        </w:tc>
      </w:tr>
      <w:tr w:rsidR="004F5728" w:rsidRPr="001D4560" w14:paraId="1D2199E2" w14:textId="77777777" w:rsidTr="00906144">
        <w:tc>
          <w:tcPr>
            <w:tcW w:w="947" w:type="dxa"/>
            <w:vAlign w:val="center"/>
          </w:tcPr>
          <w:p w14:paraId="0249BCE4" w14:textId="0394E10B" w:rsidR="004F5728" w:rsidRPr="001D4560" w:rsidRDefault="001467B0" w:rsidP="00906144">
            <w:pPr>
              <w:tabs>
                <w:tab w:val="left" w:pos="1014"/>
              </w:tabs>
              <w:spacing w:after="0"/>
              <w:jc w:val="center"/>
              <w:rPr>
                <w:rFonts w:ascii="Aptos" w:eastAsia="MS Gothic" w:hAnsi="Aptos"/>
              </w:rPr>
            </w:pPr>
            <w:r w:rsidRPr="001D4560">
              <w:rPr>
                <w:rFonts w:ascii="Aptos" w:eastAsia="MS Gothic" w:hAnsi="Aptos"/>
              </w:rPr>
              <w:t>T10</w:t>
            </w:r>
          </w:p>
        </w:tc>
        <w:tc>
          <w:tcPr>
            <w:tcW w:w="6136" w:type="dxa"/>
            <w:vAlign w:val="center"/>
          </w:tcPr>
          <w:p w14:paraId="61E02030" w14:textId="29A3F099" w:rsidR="004F5728" w:rsidRPr="001D4560" w:rsidRDefault="0069503F" w:rsidP="004F5728">
            <w:pPr>
              <w:tabs>
                <w:tab w:val="left" w:pos="1014"/>
              </w:tabs>
              <w:spacing w:after="0"/>
              <w:rPr>
                <w:rFonts w:ascii="Aptos" w:eastAsia="MS Gothic" w:hAnsi="Aptos"/>
              </w:rPr>
            </w:pPr>
            <w:r w:rsidRPr="001D4560">
              <w:rPr>
                <w:rFonts w:ascii="Aptos" w:eastAsia="MS Gothic" w:hAnsi="Aptos"/>
              </w:rPr>
              <w:t>E</w:t>
            </w:r>
            <w:r w:rsidR="004F5728" w:rsidRPr="001D4560">
              <w:rPr>
                <w:rFonts w:ascii="Aptos" w:eastAsia="MS Gothic" w:hAnsi="Aptos"/>
              </w:rPr>
              <w:t xml:space="preserve">xplain how each proposed platform can be integrated into </w:t>
            </w:r>
            <w:r w:rsidR="0021048A" w:rsidRPr="001D4560">
              <w:rPr>
                <w:rFonts w:ascii="Aptos" w:eastAsia="MS Gothic" w:hAnsi="Aptos"/>
              </w:rPr>
              <w:t xml:space="preserve">a </w:t>
            </w:r>
            <w:r w:rsidR="004F5728" w:rsidRPr="001D4560">
              <w:rPr>
                <w:rFonts w:ascii="Aptos" w:eastAsia="MS Gothic" w:hAnsi="Aptos"/>
              </w:rPr>
              <w:t>routed environment where endpoints reside in different VRFs and the appliance is expected to apply security controls to inter-VRF traffic</w:t>
            </w:r>
          </w:p>
        </w:tc>
        <w:tc>
          <w:tcPr>
            <w:tcW w:w="1701" w:type="dxa"/>
            <w:vAlign w:val="center"/>
          </w:tcPr>
          <w:p w14:paraId="613ECC5E" w14:textId="1151D602" w:rsidR="004F5728" w:rsidRPr="001D4560" w:rsidRDefault="00E75D69" w:rsidP="00906144">
            <w:pPr>
              <w:spacing w:after="0"/>
              <w:jc w:val="center"/>
              <w:rPr>
                <w:rFonts w:ascii="Aptos" w:eastAsia="MS Gothic" w:hAnsi="Aptos"/>
              </w:rPr>
            </w:pPr>
            <w:r w:rsidRPr="001D4560">
              <w:rPr>
                <w:rFonts w:ascii="Aptos" w:eastAsia="MS Gothic" w:hAnsi="Aptos"/>
              </w:rPr>
              <w:t>5.1.2</w:t>
            </w:r>
          </w:p>
        </w:tc>
        <w:tc>
          <w:tcPr>
            <w:tcW w:w="5776" w:type="dxa"/>
          </w:tcPr>
          <w:p w14:paraId="6E3FB577" w14:textId="788D5690" w:rsidR="004F5728" w:rsidRPr="001D4560" w:rsidRDefault="004F5728" w:rsidP="004F5728">
            <w:pPr>
              <w:spacing w:after="0"/>
              <w:rPr>
                <w:rFonts w:ascii="Aptos" w:eastAsia="MS Gothic" w:hAnsi="Aptos"/>
              </w:rPr>
            </w:pPr>
          </w:p>
        </w:tc>
      </w:tr>
      <w:tr w:rsidR="00307ABC" w:rsidRPr="001D4560" w14:paraId="09D68C98" w14:textId="77777777" w:rsidTr="00906144">
        <w:tc>
          <w:tcPr>
            <w:tcW w:w="947" w:type="dxa"/>
            <w:vAlign w:val="center"/>
          </w:tcPr>
          <w:p w14:paraId="62FF3BF9" w14:textId="0B8BC117" w:rsidR="00307ABC" w:rsidRPr="001D4560" w:rsidRDefault="001467B0" w:rsidP="00906144">
            <w:pPr>
              <w:tabs>
                <w:tab w:val="left" w:pos="1014"/>
              </w:tabs>
              <w:spacing w:after="0"/>
              <w:jc w:val="center"/>
              <w:rPr>
                <w:rFonts w:ascii="Aptos" w:eastAsia="MS Gothic" w:hAnsi="Aptos"/>
              </w:rPr>
            </w:pPr>
            <w:r w:rsidRPr="001D4560">
              <w:rPr>
                <w:rFonts w:ascii="Aptos" w:eastAsia="MS Gothic" w:hAnsi="Aptos"/>
              </w:rPr>
              <w:t>T11</w:t>
            </w:r>
          </w:p>
        </w:tc>
        <w:tc>
          <w:tcPr>
            <w:tcW w:w="6136" w:type="dxa"/>
            <w:vAlign w:val="center"/>
          </w:tcPr>
          <w:p w14:paraId="74AC9A44" w14:textId="27F49298" w:rsidR="00307ABC" w:rsidRPr="001D4560" w:rsidRDefault="000879EB" w:rsidP="004F5728">
            <w:pPr>
              <w:tabs>
                <w:tab w:val="left" w:pos="1014"/>
              </w:tabs>
              <w:spacing w:after="0"/>
              <w:rPr>
                <w:rFonts w:ascii="Aptos" w:eastAsia="MS Gothic" w:hAnsi="Aptos"/>
              </w:rPr>
            </w:pPr>
            <w:r w:rsidRPr="001D4560">
              <w:rPr>
                <w:rFonts w:ascii="Aptos" w:eastAsia="MS Gothic" w:hAnsi="Aptos"/>
              </w:rPr>
              <w:t xml:space="preserve">For each </w:t>
            </w:r>
            <w:r w:rsidR="00BE5E42" w:rsidRPr="001D4560">
              <w:rPr>
                <w:rFonts w:ascii="Aptos" w:eastAsia="MS Gothic" w:hAnsi="Aptos"/>
              </w:rPr>
              <w:t xml:space="preserve">proposed platform, </w:t>
            </w:r>
            <w:r w:rsidR="00213B08" w:rsidRPr="001D4560">
              <w:rPr>
                <w:rFonts w:ascii="Aptos" w:eastAsia="MS Gothic" w:hAnsi="Aptos"/>
              </w:rPr>
              <w:t xml:space="preserve">state if </w:t>
            </w:r>
            <w:r w:rsidR="009324A6" w:rsidRPr="001D4560">
              <w:rPr>
                <w:rFonts w:ascii="Aptos" w:eastAsia="MS Gothic" w:hAnsi="Aptos"/>
              </w:rPr>
              <w:t xml:space="preserve">all the features </w:t>
            </w:r>
            <w:r w:rsidR="00403FE5" w:rsidRPr="001D4560">
              <w:rPr>
                <w:rFonts w:ascii="Aptos" w:eastAsia="MS Gothic" w:hAnsi="Aptos"/>
              </w:rPr>
              <w:t xml:space="preserve">are supported equally </w:t>
            </w:r>
            <w:r w:rsidR="002A56E4" w:rsidRPr="001D4560">
              <w:rPr>
                <w:rFonts w:ascii="Aptos" w:eastAsia="MS Gothic" w:hAnsi="Aptos"/>
              </w:rPr>
              <w:t xml:space="preserve">when configured in </w:t>
            </w:r>
            <w:r w:rsidR="00025F2C" w:rsidRPr="001D4560">
              <w:rPr>
                <w:rFonts w:ascii="Aptos" w:eastAsia="MS Gothic" w:hAnsi="Aptos"/>
              </w:rPr>
              <w:t xml:space="preserve">default </w:t>
            </w:r>
            <w:r w:rsidR="00B55342" w:rsidRPr="001D4560">
              <w:rPr>
                <w:rFonts w:ascii="Aptos" w:eastAsia="MS Gothic" w:hAnsi="Aptos"/>
              </w:rPr>
              <w:t>and non-default VRFs</w:t>
            </w:r>
            <w:r w:rsidR="002A56E4" w:rsidRPr="001D4560">
              <w:rPr>
                <w:rFonts w:ascii="Aptos" w:eastAsia="MS Gothic" w:hAnsi="Aptos"/>
              </w:rPr>
              <w:t xml:space="preserve"> </w:t>
            </w:r>
          </w:p>
        </w:tc>
        <w:tc>
          <w:tcPr>
            <w:tcW w:w="1701" w:type="dxa"/>
            <w:vAlign w:val="center"/>
          </w:tcPr>
          <w:p w14:paraId="1CA7289A" w14:textId="0B7B4D96" w:rsidR="00307ABC" w:rsidRPr="001D4560" w:rsidRDefault="00231737" w:rsidP="00906144">
            <w:pPr>
              <w:spacing w:after="0"/>
              <w:jc w:val="center"/>
              <w:rPr>
                <w:rFonts w:ascii="Aptos" w:eastAsia="MS Gothic" w:hAnsi="Aptos"/>
              </w:rPr>
            </w:pPr>
            <w:r w:rsidRPr="001D4560">
              <w:rPr>
                <w:rFonts w:ascii="Aptos" w:eastAsia="MS Gothic" w:hAnsi="Aptos"/>
              </w:rPr>
              <w:t>5.1.2</w:t>
            </w:r>
          </w:p>
        </w:tc>
        <w:tc>
          <w:tcPr>
            <w:tcW w:w="5776" w:type="dxa"/>
          </w:tcPr>
          <w:p w14:paraId="53CD6633" w14:textId="77777777" w:rsidR="00307ABC" w:rsidRPr="001D4560" w:rsidRDefault="00307ABC" w:rsidP="004F5728">
            <w:pPr>
              <w:spacing w:after="0"/>
              <w:rPr>
                <w:rFonts w:ascii="Aptos" w:eastAsia="MS Gothic" w:hAnsi="Aptos"/>
              </w:rPr>
            </w:pPr>
          </w:p>
        </w:tc>
      </w:tr>
      <w:tr w:rsidR="004F5728" w:rsidRPr="001D4560" w14:paraId="5DCD22F5" w14:textId="77777777" w:rsidTr="00906144">
        <w:tc>
          <w:tcPr>
            <w:tcW w:w="947" w:type="dxa"/>
            <w:vAlign w:val="center"/>
          </w:tcPr>
          <w:p w14:paraId="2EE31C4F" w14:textId="145C347F" w:rsidR="004F5728" w:rsidRPr="001D4560" w:rsidRDefault="001467B0" w:rsidP="00906144">
            <w:pPr>
              <w:tabs>
                <w:tab w:val="left" w:pos="1014"/>
              </w:tabs>
              <w:spacing w:after="0"/>
              <w:jc w:val="center"/>
              <w:rPr>
                <w:rFonts w:ascii="Aptos" w:eastAsia="MS Gothic" w:hAnsi="Aptos"/>
              </w:rPr>
            </w:pPr>
            <w:r w:rsidRPr="001D4560">
              <w:rPr>
                <w:rFonts w:ascii="Aptos" w:eastAsia="MS Gothic" w:hAnsi="Aptos"/>
              </w:rPr>
              <w:t>T12</w:t>
            </w:r>
          </w:p>
        </w:tc>
        <w:tc>
          <w:tcPr>
            <w:tcW w:w="6136" w:type="dxa"/>
            <w:vAlign w:val="center"/>
          </w:tcPr>
          <w:p w14:paraId="59C1BE91" w14:textId="56423EFA" w:rsidR="004F5728" w:rsidRPr="001D4560" w:rsidRDefault="0069503F" w:rsidP="004F5728">
            <w:pPr>
              <w:tabs>
                <w:tab w:val="left" w:pos="1014"/>
              </w:tabs>
              <w:spacing w:after="0"/>
              <w:rPr>
                <w:rFonts w:ascii="Aptos" w:eastAsia="MS Gothic" w:hAnsi="Aptos"/>
              </w:rPr>
            </w:pPr>
            <w:r w:rsidRPr="001D4560">
              <w:rPr>
                <w:rFonts w:ascii="Aptos" w:eastAsia="MS Gothic" w:hAnsi="Aptos"/>
              </w:rPr>
              <w:t>S</w:t>
            </w:r>
            <w:r w:rsidR="004F5728" w:rsidRPr="001D4560">
              <w:rPr>
                <w:rFonts w:ascii="Aptos" w:eastAsia="MS Gothic" w:hAnsi="Aptos"/>
              </w:rPr>
              <w:t>tate if each proposed platform supports inspection of VXLAN – encapsulated traffic without decapsulation</w:t>
            </w:r>
          </w:p>
        </w:tc>
        <w:tc>
          <w:tcPr>
            <w:tcW w:w="1701" w:type="dxa"/>
            <w:vAlign w:val="center"/>
          </w:tcPr>
          <w:p w14:paraId="21989C69" w14:textId="6C1132CD" w:rsidR="004F5728" w:rsidRPr="001D4560" w:rsidRDefault="00231737" w:rsidP="00906144">
            <w:pPr>
              <w:spacing w:after="0"/>
              <w:jc w:val="center"/>
              <w:rPr>
                <w:rFonts w:ascii="Aptos" w:eastAsia="MS Gothic" w:hAnsi="Aptos"/>
              </w:rPr>
            </w:pPr>
            <w:r w:rsidRPr="001D4560">
              <w:rPr>
                <w:rFonts w:ascii="Aptos" w:eastAsia="MS Gothic" w:hAnsi="Aptos"/>
              </w:rPr>
              <w:t>5.1.2</w:t>
            </w:r>
          </w:p>
        </w:tc>
        <w:tc>
          <w:tcPr>
            <w:tcW w:w="5776" w:type="dxa"/>
          </w:tcPr>
          <w:p w14:paraId="78B89F88" w14:textId="637F3171" w:rsidR="004F5728" w:rsidRPr="001D4560" w:rsidRDefault="004F5728" w:rsidP="004F5728">
            <w:pPr>
              <w:spacing w:after="0"/>
              <w:rPr>
                <w:rFonts w:ascii="Aptos" w:eastAsia="MS Gothic" w:hAnsi="Aptos"/>
              </w:rPr>
            </w:pPr>
          </w:p>
        </w:tc>
      </w:tr>
      <w:tr w:rsidR="004F5728" w:rsidRPr="001D4560" w14:paraId="4A6923C0" w14:textId="77777777" w:rsidTr="00906144">
        <w:tc>
          <w:tcPr>
            <w:tcW w:w="947" w:type="dxa"/>
            <w:vAlign w:val="center"/>
          </w:tcPr>
          <w:p w14:paraId="792E0E50" w14:textId="6AD6D5C9" w:rsidR="004F5728" w:rsidRPr="001D4560" w:rsidRDefault="004F5728" w:rsidP="00906144">
            <w:pPr>
              <w:tabs>
                <w:tab w:val="left" w:pos="1014"/>
              </w:tabs>
              <w:spacing w:after="0"/>
              <w:jc w:val="center"/>
              <w:rPr>
                <w:rFonts w:ascii="Aptos" w:eastAsia="MS Gothic" w:hAnsi="Aptos"/>
              </w:rPr>
            </w:pPr>
            <w:r w:rsidRPr="001D4560">
              <w:rPr>
                <w:rFonts w:ascii="Aptos" w:eastAsia="MS Gothic" w:hAnsi="Aptos"/>
              </w:rPr>
              <w:t>T</w:t>
            </w:r>
            <w:r w:rsidR="001467B0" w:rsidRPr="001D4560">
              <w:rPr>
                <w:rFonts w:ascii="Aptos" w:eastAsia="MS Gothic" w:hAnsi="Aptos"/>
              </w:rPr>
              <w:t>13</w:t>
            </w:r>
          </w:p>
        </w:tc>
        <w:tc>
          <w:tcPr>
            <w:tcW w:w="6136" w:type="dxa"/>
            <w:vAlign w:val="center"/>
          </w:tcPr>
          <w:p w14:paraId="0466F790" w14:textId="65231957" w:rsidR="008777B9" w:rsidRPr="001D4560" w:rsidRDefault="0069503F" w:rsidP="008777B9">
            <w:pPr>
              <w:tabs>
                <w:tab w:val="left" w:pos="1014"/>
              </w:tabs>
              <w:spacing w:after="0"/>
              <w:rPr>
                <w:rFonts w:ascii="Aptos" w:eastAsia="MS Gothic" w:hAnsi="Aptos"/>
              </w:rPr>
            </w:pPr>
            <w:r w:rsidRPr="001D4560">
              <w:rPr>
                <w:rFonts w:ascii="Aptos" w:eastAsia="MS Gothic" w:hAnsi="Aptos"/>
              </w:rPr>
              <w:t>S</w:t>
            </w:r>
            <w:r w:rsidR="004F5728" w:rsidRPr="001D4560">
              <w:rPr>
                <w:rFonts w:ascii="Aptos" w:eastAsia="MS Gothic" w:hAnsi="Aptos"/>
              </w:rPr>
              <w:t>tate if each proposed platform supports each of the following</w:t>
            </w:r>
            <w:r w:rsidR="008777B9" w:rsidRPr="001D4560">
              <w:rPr>
                <w:rFonts w:ascii="Aptos" w:eastAsia="MS Gothic" w:hAnsi="Aptos"/>
              </w:rPr>
              <w:t xml:space="preserve"> </w:t>
            </w:r>
            <w:r w:rsidR="004F5728" w:rsidRPr="001D4560">
              <w:rPr>
                <w:rFonts w:ascii="Aptos" w:eastAsia="MS Gothic" w:hAnsi="Aptos"/>
              </w:rPr>
              <w:t xml:space="preserve">BGP AFI/SAFI: </w:t>
            </w:r>
          </w:p>
          <w:p w14:paraId="257B7565" w14:textId="57B2E0CD" w:rsidR="00840423" w:rsidRPr="001D4560" w:rsidRDefault="004F5728" w:rsidP="00974761">
            <w:pPr>
              <w:pStyle w:val="ListParagraph"/>
              <w:numPr>
                <w:ilvl w:val="0"/>
                <w:numId w:val="17"/>
              </w:numPr>
              <w:tabs>
                <w:tab w:val="left" w:pos="1014"/>
              </w:tabs>
              <w:spacing w:after="0"/>
              <w:rPr>
                <w:rFonts w:ascii="Aptos" w:eastAsia="MS Gothic" w:hAnsi="Aptos"/>
                <w:lang w:val="it-IT"/>
              </w:rPr>
            </w:pPr>
            <w:r w:rsidRPr="001D4560">
              <w:rPr>
                <w:rFonts w:ascii="Aptos" w:eastAsia="MS Gothic" w:hAnsi="Aptos"/>
                <w:lang w:val="it-IT"/>
              </w:rPr>
              <w:t xml:space="preserve">IPv4 </w:t>
            </w:r>
            <w:proofErr w:type="spellStart"/>
            <w:r w:rsidRPr="001D4560">
              <w:rPr>
                <w:rFonts w:ascii="Aptos" w:eastAsia="MS Gothic" w:hAnsi="Aptos"/>
                <w:lang w:val="it-IT"/>
              </w:rPr>
              <w:t>Unicast</w:t>
            </w:r>
            <w:proofErr w:type="spellEnd"/>
            <w:r w:rsidRPr="001D4560">
              <w:rPr>
                <w:rFonts w:ascii="Aptos" w:eastAsia="MS Gothic" w:hAnsi="Aptos"/>
                <w:lang w:val="it-IT"/>
              </w:rPr>
              <w:t xml:space="preserve"> (1/1)</w:t>
            </w:r>
          </w:p>
          <w:p w14:paraId="63FF909C" w14:textId="4C1622D4" w:rsidR="00840423" w:rsidRPr="001D4560" w:rsidRDefault="004F5728" w:rsidP="00840423">
            <w:pPr>
              <w:pStyle w:val="ListParagraph"/>
              <w:numPr>
                <w:ilvl w:val="0"/>
                <w:numId w:val="17"/>
              </w:numPr>
              <w:tabs>
                <w:tab w:val="left" w:pos="1014"/>
              </w:tabs>
              <w:spacing w:after="0"/>
              <w:rPr>
                <w:rFonts w:ascii="Aptos" w:eastAsia="MS Gothic" w:hAnsi="Aptos"/>
              </w:rPr>
            </w:pPr>
            <w:r w:rsidRPr="001D4560">
              <w:rPr>
                <w:rFonts w:ascii="Aptos" w:eastAsia="MS Gothic" w:hAnsi="Aptos"/>
              </w:rPr>
              <w:t>IPv4 Multicast (1/2)</w:t>
            </w:r>
          </w:p>
          <w:p w14:paraId="46224783" w14:textId="662B86C4" w:rsidR="00840423" w:rsidRPr="001D4560" w:rsidRDefault="004F5728" w:rsidP="00840423">
            <w:pPr>
              <w:pStyle w:val="ListParagraph"/>
              <w:numPr>
                <w:ilvl w:val="0"/>
                <w:numId w:val="17"/>
              </w:numPr>
              <w:tabs>
                <w:tab w:val="left" w:pos="1014"/>
              </w:tabs>
              <w:spacing w:after="0"/>
              <w:rPr>
                <w:rFonts w:ascii="Aptos" w:eastAsia="MS Gothic" w:hAnsi="Aptos"/>
              </w:rPr>
            </w:pPr>
            <w:r w:rsidRPr="001D4560">
              <w:rPr>
                <w:rFonts w:ascii="Aptos" w:eastAsia="MS Gothic" w:hAnsi="Aptos"/>
              </w:rPr>
              <w:t>IPv6 Unicast (2/1)</w:t>
            </w:r>
          </w:p>
          <w:p w14:paraId="74FEC3EA" w14:textId="2BC42051" w:rsidR="00840423" w:rsidRPr="001D4560" w:rsidRDefault="004F5728" w:rsidP="00840423">
            <w:pPr>
              <w:pStyle w:val="ListParagraph"/>
              <w:numPr>
                <w:ilvl w:val="0"/>
                <w:numId w:val="17"/>
              </w:numPr>
              <w:tabs>
                <w:tab w:val="left" w:pos="1014"/>
              </w:tabs>
              <w:spacing w:after="0"/>
              <w:rPr>
                <w:rFonts w:ascii="Aptos" w:eastAsia="MS Gothic" w:hAnsi="Aptos"/>
              </w:rPr>
            </w:pPr>
            <w:r w:rsidRPr="001D4560">
              <w:rPr>
                <w:rFonts w:ascii="Aptos" w:eastAsia="MS Gothic" w:hAnsi="Aptos"/>
              </w:rPr>
              <w:t>IPv6 Multicast (2/2)</w:t>
            </w:r>
          </w:p>
          <w:p w14:paraId="76E7FA50" w14:textId="6EA72E2C" w:rsidR="004F5728" w:rsidRPr="001D4560" w:rsidRDefault="004F5728" w:rsidP="009D7AD2">
            <w:pPr>
              <w:pStyle w:val="ListParagraph"/>
              <w:numPr>
                <w:ilvl w:val="0"/>
                <w:numId w:val="17"/>
              </w:numPr>
              <w:tabs>
                <w:tab w:val="left" w:pos="1014"/>
              </w:tabs>
              <w:spacing w:after="0"/>
              <w:rPr>
                <w:rFonts w:ascii="Aptos" w:eastAsia="MS Gothic" w:hAnsi="Aptos"/>
              </w:rPr>
            </w:pPr>
            <w:r w:rsidRPr="001D4560">
              <w:rPr>
                <w:rFonts w:ascii="Aptos" w:eastAsia="MS Gothic" w:hAnsi="Aptos"/>
              </w:rPr>
              <w:t>L2VPN EVPN (25/70)</w:t>
            </w:r>
          </w:p>
        </w:tc>
        <w:tc>
          <w:tcPr>
            <w:tcW w:w="1701" w:type="dxa"/>
            <w:vAlign w:val="center"/>
          </w:tcPr>
          <w:p w14:paraId="415E9AF1" w14:textId="66D2ED12" w:rsidR="004F5728" w:rsidRPr="001D4560" w:rsidRDefault="00231737" w:rsidP="00906144">
            <w:pPr>
              <w:spacing w:after="0"/>
              <w:jc w:val="center"/>
              <w:rPr>
                <w:rFonts w:ascii="Aptos" w:eastAsia="MS Gothic" w:hAnsi="Aptos"/>
              </w:rPr>
            </w:pPr>
            <w:r w:rsidRPr="001D4560">
              <w:rPr>
                <w:rFonts w:ascii="Aptos" w:eastAsia="MS Gothic" w:hAnsi="Aptos"/>
              </w:rPr>
              <w:t>5.1.2</w:t>
            </w:r>
          </w:p>
        </w:tc>
        <w:tc>
          <w:tcPr>
            <w:tcW w:w="5776" w:type="dxa"/>
          </w:tcPr>
          <w:p w14:paraId="3C7AB471" w14:textId="0D1D8AB3" w:rsidR="004F5728" w:rsidRPr="001D4560" w:rsidRDefault="004F5728" w:rsidP="004F5728">
            <w:pPr>
              <w:spacing w:after="0"/>
              <w:rPr>
                <w:rFonts w:ascii="Aptos" w:eastAsia="MS Gothic" w:hAnsi="Aptos"/>
              </w:rPr>
            </w:pPr>
          </w:p>
        </w:tc>
      </w:tr>
      <w:tr w:rsidR="004F5728" w:rsidRPr="001D4560" w14:paraId="2782F5D4" w14:textId="77777777" w:rsidTr="00906144">
        <w:tc>
          <w:tcPr>
            <w:tcW w:w="947" w:type="dxa"/>
            <w:vAlign w:val="center"/>
          </w:tcPr>
          <w:p w14:paraId="691846AC" w14:textId="0CA8A89F" w:rsidR="004F5728" w:rsidRPr="001D4560" w:rsidRDefault="004F5728" w:rsidP="00906144">
            <w:pPr>
              <w:tabs>
                <w:tab w:val="left" w:pos="1014"/>
              </w:tabs>
              <w:spacing w:after="0"/>
              <w:jc w:val="center"/>
              <w:rPr>
                <w:rFonts w:ascii="Aptos" w:eastAsia="MS Gothic" w:hAnsi="Aptos"/>
              </w:rPr>
            </w:pPr>
            <w:r w:rsidRPr="001D4560">
              <w:rPr>
                <w:rFonts w:ascii="Aptos" w:eastAsia="MS Gothic" w:hAnsi="Aptos"/>
              </w:rPr>
              <w:t>T</w:t>
            </w:r>
            <w:r w:rsidR="001467B0" w:rsidRPr="001D4560">
              <w:rPr>
                <w:rFonts w:ascii="Aptos" w:eastAsia="MS Gothic" w:hAnsi="Aptos"/>
              </w:rPr>
              <w:t>14</w:t>
            </w:r>
          </w:p>
        </w:tc>
        <w:tc>
          <w:tcPr>
            <w:tcW w:w="6136" w:type="dxa"/>
            <w:vAlign w:val="center"/>
          </w:tcPr>
          <w:p w14:paraId="635C3429" w14:textId="151FB21E" w:rsidR="004F5728" w:rsidRPr="001D4560" w:rsidRDefault="0069503F" w:rsidP="004F5728">
            <w:pPr>
              <w:tabs>
                <w:tab w:val="left" w:pos="1014"/>
              </w:tabs>
              <w:spacing w:after="0"/>
              <w:rPr>
                <w:rFonts w:ascii="Aptos" w:eastAsia="MS Gothic" w:hAnsi="Aptos"/>
              </w:rPr>
            </w:pPr>
            <w:r w:rsidRPr="001D4560">
              <w:rPr>
                <w:rFonts w:ascii="Aptos" w:eastAsia="MS Gothic" w:hAnsi="Aptos"/>
              </w:rPr>
              <w:t>S</w:t>
            </w:r>
            <w:r w:rsidR="004F5728" w:rsidRPr="001D4560">
              <w:rPr>
                <w:rFonts w:ascii="Aptos" w:eastAsia="MS Gothic" w:hAnsi="Aptos"/>
              </w:rPr>
              <w:t xml:space="preserve">tate if each proposed platform has the capability to exchange NLRI belonging to multiple VRFs / address families over a single IPv4 / IPv6 BGP peering </w:t>
            </w:r>
            <w:r w:rsidR="00B838A4" w:rsidRPr="001D4560">
              <w:rPr>
                <w:rFonts w:ascii="Aptos" w:eastAsia="MS Gothic" w:hAnsi="Aptos"/>
              </w:rPr>
              <w:t xml:space="preserve">and </w:t>
            </w:r>
            <w:r w:rsidR="00E04D5C" w:rsidRPr="001D4560">
              <w:rPr>
                <w:rFonts w:ascii="Aptos" w:eastAsia="MS Gothic" w:hAnsi="Aptos"/>
              </w:rPr>
              <w:t>explain possible implementations</w:t>
            </w:r>
          </w:p>
        </w:tc>
        <w:tc>
          <w:tcPr>
            <w:tcW w:w="1701" w:type="dxa"/>
            <w:vAlign w:val="center"/>
          </w:tcPr>
          <w:p w14:paraId="4D4F813A" w14:textId="3C86499A" w:rsidR="004F5728" w:rsidRPr="001D4560" w:rsidRDefault="00231737" w:rsidP="00906144">
            <w:pPr>
              <w:spacing w:after="0"/>
              <w:jc w:val="center"/>
              <w:rPr>
                <w:rFonts w:ascii="Aptos" w:eastAsia="MS Gothic" w:hAnsi="Aptos"/>
              </w:rPr>
            </w:pPr>
            <w:r w:rsidRPr="001D4560">
              <w:rPr>
                <w:rFonts w:ascii="Aptos" w:eastAsia="MS Gothic" w:hAnsi="Aptos"/>
              </w:rPr>
              <w:t>5.1.2</w:t>
            </w:r>
          </w:p>
        </w:tc>
        <w:tc>
          <w:tcPr>
            <w:tcW w:w="5776" w:type="dxa"/>
          </w:tcPr>
          <w:p w14:paraId="6349F683" w14:textId="2A09996C" w:rsidR="004F5728" w:rsidRPr="001D4560" w:rsidRDefault="004F5728" w:rsidP="004F5728">
            <w:pPr>
              <w:spacing w:after="0"/>
              <w:rPr>
                <w:rFonts w:ascii="Aptos" w:eastAsia="MS Gothic" w:hAnsi="Aptos"/>
              </w:rPr>
            </w:pPr>
          </w:p>
        </w:tc>
      </w:tr>
      <w:tr w:rsidR="004F5728" w:rsidRPr="001D4560" w14:paraId="062FE6A3" w14:textId="77777777" w:rsidTr="00906144">
        <w:trPr>
          <w:trHeight w:val="675"/>
        </w:trPr>
        <w:tc>
          <w:tcPr>
            <w:tcW w:w="947" w:type="dxa"/>
            <w:vAlign w:val="center"/>
          </w:tcPr>
          <w:p w14:paraId="76FE2F9C" w14:textId="68B92DE7" w:rsidR="004F5728" w:rsidRPr="001D4560" w:rsidRDefault="004F5728" w:rsidP="00906144">
            <w:pPr>
              <w:tabs>
                <w:tab w:val="left" w:pos="1014"/>
              </w:tabs>
              <w:spacing w:after="0"/>
              <w:jc w:val="center"/>
              <w:rPr>
                <w:rFonts w:ascii="Aptos" w:eastAsia="MS Gothic" w:hAnsi="Aptos"/>
              </w:rPr>
            </w:pPr>
            <w:r w:rsidRPr="001D4560">
              <w:rPr>
                <w:rFonts w:ascii="Aptos" w:eastAsia="MS Gothic" w:hAnsi="Aptos"/>
              </w:rPr>
              <w:lastRenderedPageBreak/>
              <w:t>T</w:t>
            </w:r>
            <w:r w:rsidR="001467B0" w:rsidRPr="001D4560">
              <w:rPr>
                <w:rFonts w:ascii="Aptos" w:eastAsia="MS Gothic" w:hAnsi="Aptos"/>
              </w:rPr>
              <w:t>15</w:t>
            </w:r>
          </w:p>
        </w:tc>
        <w:tc>
          <w:tcPr>
            <w:tcW w:w="6136" w:type="dxa"/>
            <w:vAlign w:val="center"/>
          </w:tcPr>
          <w:p w14:paraId="10756591" w14:textId="48738579" w:rsidR="004F5728" w:rsidRPr="001D4560" w:rsidRDefault="004F5728" w:rsidP="004F5728">
            <w:pPr>
              <w:tabs>
                <w:tab w:val="left" w:pos="1014"/>
              </w:tabs>
              <w:spacing w:after="0"/>
              <w:rPr>
                <w:rFonts w:ascii="Aptos" w:eastAsia="MS Gothic" w:hAnsi="Aptos"/>
              </w:rPr>
            </w:pPr>
            <w:r w:rsidRPr="001D4560">
              <w:rPr>
                <w:rFonts w:ascii="Aptos" w:eastAsia="MS Gothic" w:hAnsi="Aptos"/>
              </w:rPr>
              <w:t xml:space="preserve">For each proposed platform, </w:t>
            </w:r>
            <w:r w:rsidR="0069503F" w:rsidRPr="001D4560">
              <w:rPr>
                <w:rFonts w:ascii="Aptos" w:eastAsia="MS Gothic" w:hAnsi="Aptos"/>
              </w:rPr>
              <w:t>s</w:t>
            </w:r>
            <w:r w:rsidRPr="001D4560">
              <w:rPr>
                <w:rFonts w:ascii="Aptos" w:eastAsia="MS Gothic" w:hAnsi="Aptos"/>
              </w:rPr>
              <w:t>tate the maximum supported bandwidth, in Gigabits per second, of a single IPv4/IPv6 TCP flow</w:t>
            </w:r>
          </w:p>
        </w:tc>
        <w:tc>
          <w:tcPr>
            <w:tcW w:w="1701" w:type="dxa"/>
            <w:vAlign w:val="center"/>
          </w:tcPr>
          <w:p w14:paraId="62EA1C25" w14:textId="0F73A98E" w:rsidR="004F5728" w:rsidRPr="001D4560" w:rsidRDefault="00231737" w:rsidP="00906144">
            <w:pPr>
              <w:spacing w:after="0"/>
              <w:jc w:val="center"/>
              <w:rPr>
                <w:rFonts w:ascii="Aptos" w:eastAsia="MS Gothic" w:hAnsi="Aptos"/>
              </w:rPr>
            </w:pPr>
            <w:r w:rsidRPr="001D4560">
              <w:rPr>
                <w:rFonts w:ascii="Aptos" w:eastAsia="MS Gothic" w:hAnsi="Aptos"/>
              </w:rPr>
              <w:t>5.1.</w:t>
            </w:r>
            <w:r w:rsidR="00CF2846" w:rsidRPr="001D4560">
              <w:rPr>
                <w:rFonts w:ascii="Aptos" w:eastAsia="MS Gothic" w:hAnsi="Aptos"/>
              </w:rPr>
              <w:t>1</w:t>
            </w:r>
          </w:p>
        </w:tc>
        <w:tc>
          <w:tcPr>
            <w:tcW w:w="5776" w:type="dxa"/>
          </w:tcPr>
          <w:p w14:paraId="02C622C1" w14:textId="441E8BE8" w:rsidR="004F5728" w:rsidRPr="001D4560" w:rsidRDefault="004F5728" w:rsidP="004F5728">
            <w:pPr>
              <w:spacing w:after="0"/>
              <w:rPr>
                <w:rFonts w:ascii="Aptos" w:eastAsia="MS Gothic" w:hAnsi="Aptos"/>
              </w:rPr>
            </w:pPr>
          </w:p>
        </w:tc>
      </w:tr>
      <w:tr w:rsidR="004F5728" w:rsidRPr="001D4560" w14:paraId="0A9E3AE2" w14:textId="77777777" w:rsidTr="00906144">
        <w:tc>
          <w:tcPr>
            <w:tcW w:w="947" w:type="dxa"/>
            <w:vAlign w:val="center"/>
          </w:tcPr>
          <w:p w14:paraId="43ACDD7A" w14:textId="4E1E91D0" w:rsidR="004F5728" w:rsidRPr="001D4560" w:rsidRDefault="004F5728" w:rsidP="00906144">
            <w:pPr>
              <w:tabs>
                <w:tab w:val="left" w:pos="1014"/>
              </w:tabs>
              <w:spacing w:after="0"/>
              <w:jc w:val="center"/>
              <w:rPr>
                <w:rFonts w:ascii="Aptos" w:eastAsia="MS Gothic" w:hAnsi="Aptos"/>
              </w:rPr>
            </w:pPr>
            <w:r w:rsidRPr="001D4560">
              <w:rPr>
                <w:rFonts w:ascii="Aptos" w:eastAsia="MS Gothic" w:hAnsi="Aptos"/>
              </w:rPr>
              <w:t>T</w:t>
            </w:r>
            <w:r w:rsidR="001467B0" w:rsidRPr="001D4560">
              <w:rPr>
                <w:rFonts w:ascii="Aptos" w:eastAsia="MS Gothic" w:hAnsi="Aptos"/>
              </w:rPr>
              <w:t>16</w:t>
            </w:r>
          </w:p>
        </w:tc>
        <w:tc>
          <w:tcPr>
            <w:tcW w:w="6136" w:type="dxa"/>
            <w:vAlign w:val="center"/>
          </w:tcPr>
          <w:p w14:paraId="59B96CA8" w14:textId="45E8AC7B" w:rsidR="004F5728" w:rsidRPr="001D4560" w:rsidRDefault="004F5728" w:rsidP="004F5728">
            <w:pPr>
              <w:tabs>
                <w:tab w:val="left" w:pos="1014"/>
              </w:tabs>
              <w:spacing w:after="0"/>
              <w:rPr>
                <w:rFonts w:ascii="Aptos" w:eastAsia="MS Gothic" w:hAnsi="Aptos"/>
              </w:rPr>
            </w:pPr>
            <w:r w:rsidRPr="001D4560">
              <w:rPr>
                <w:rFonts w:ascii="Aptos" w:eastAsia="MS Gothic" w:hAnsi="Aptos"/>
              </w:rPr>
              <w:t xml:space="preserve">For each proposed platform, </w:t>
            </w:r>
            <w:r w:rsidR="0069503F" w:rsidRPr="001D4560">
              <w:rPr>
                <w:rFonts w:ascii="Aptos" w:eastAsia="MS Gothic" w:hAnsi="Aptos"/>
              </w:rPr>
              <w:t>s</w:t>
            </w:r>
            <w:r w:rsidRPr="001D4560">
              <w:rPr>
                <w:rFonts w:ascii="Aptos" w:eastAsia="MS Gothic" w:hAnsi="Aptos"/>
              </w:rPr>
              <w:t xml:space="preserve">tate how any </w:t>
            </w:r>
            <w:r w:rsidR="00B3034D" w:rsidRPr="001D4560">
              <w:rPr>
                <w:rFonts w:ascii="Aptos" w:eastAsia="MS Gothic" w:hAnsi="Aptos"/>
              </w:rPr>
              <w:t>Application-Specific Integrated Circuits (</w:t>
            </w:r>
            <w:r w:rsidRPr="001D4560">
              <w:rPr>
                <w:rFonts w:ascii="Aptos" w:eastAsia="MS Gothic" w:hAnsi="Aptos"/>
              </w:rPr>
              <w:t>ASICs</w:t>
            </w:r>
            <w:r w:rsidR="00B3034D" w:rsidRPr="001D4560">
              <w:rPr>
                <w:rFonts w:ascii="Aptos" w:eastAsia="MS Gothic" w:hAnsi="Aptos"/>
              </w:rPr>
              <w:t>)</w:t>
            </w:r>
            <w:r w:rsidRPr="001D4560">
              <w:rPr>
                <w:rFonts w:ascii="Aptos" w:eastAsia="MS Gothic" w:hAnsi="Aptos"/>
              </w:rPr>
              <w:t xml:space="preserve">, internal switches and internal interconnects may affect or limit latency and bandwidth of a single IPv4/IPv6 TCP flow </w:t>
            </w:r>
          </w:p>
        </w:tc>
        <w:tc>
          <w:tcPr>
            <w:tcW w:w="1701" w:type="dxa"/>
            <w:vAlign w:val="center"/>
          </w:tcPr>
          <w:p w14:paraId="58629E35" w14:textId="7DBC9982" w:rsidR="004F5728" w:rsidRPr="001D4560" w:rsidRDefault="00602AC3" w:rsidP="00906144">
            <w:pPr>
              <w:spacing w:after="0"/>
              <w:jc w:val="center"/>
              <w:rPr>
                <w:rFonts w:ascii="Aptos" w:eastAsia="MS Gothic" w:hAnsi="Aptos"/>
              </w:rPr>
            </w:pPr>
            <w:r w:rsidRPr="001D4560">
              <w:rPr>
                <w:rFonts w:ascii="Aptos" w:eastAsia="MS Gothic" w:hAnsi="Aptos"/>
              </w:rPr>
              <w:t>5.1.</w:t>
            </w:r>
            <w:r w:rsidR="00CF2846" w:rsidRPr="001D4560">
              <w:rPr>
                <w:rFonts w:ascii="Aptos" w:eastAsia="MS Gothic" w:hAnsi="Aptos"/>
              </w:rPr>
              <w:t>1</w:t>
            </w:r>
          </w:p>
        </w:tc>
        <w:tc>
          <w:tcPr>
            <w:tcW w:w="5776" w:type="dxa"/>
          </w:tcPr>
          <w:p w14:paraId="398A52FB" w14:textId="752CF291" w:rsidR="004F5728" w:rsidRPr="001D4560" w:rsidRDefault="004F5728" w:rsidP="004F5728">
            <w:pPr>
              <w:spacing w:after="0"/>
              <w:rPr>
                <w:rFonts w:ascii="Aptos" w:eastAsia="MS Gothic" w:hAnsi="Aptos"/>
              </w:rPr>
            </w:pPr>
          </w:p>
        </w:tc>
      </w:tr>
      <w:tr w:rsidR="004F5728" w:rsidRPr="001D4560" w14:paraId="01063C8D" w14:textId="77777777" w:rsidTr="00906144">
        <w:tc>
          <w:tcPr>
            <w:tcW w:w="947" w:type="dxa"/>
            <w:vAlign w:val="center"/>
          </w:tcPr>
          <w:p w14:paraId="5198A227" w14:textId="1C1306FD" w:rsidR="004F5728" w:rsidRPr="001D4560" w:rsidRDefault="004F5728" w:rsidP="00906144">
            <w:pPr>
              <w:tabs>
                <w:tab w:val="left" w:pos="1014"/>
              </w:tabs>
              <w:spacing w:after="0"/>
              <w:jc w:val="center"/>
              <w:rPr>
                <w:rFonts w:ascii="Aptos" w:eastAsia="MS Gothic" w:hAnsi="Aptos"/>
              </w:rPr>
            </w:pPr>
            <w:r w:rsidRPr="001D4560">
              <w:rPr>
                <w:rFonts w:ascii="Aptos" w:eastAsia="MS Gothic" w:hAnsi="Aptos"/>
              </w:rPr>
              <w:t>T</w:t>
            </w:r>
            <w:r w:rsidR="001467B0" w:rsidRPr="001D4560">
              <w:rPr>
                <w:rFonts w:ascii="Aptos" w:eastAsia="MS Gothic" w:hAnsi="Aptos"/>
              </w:rPr>
              <w:t>1</w:t>
            </w:r>
            <w:r w:rsidR="009D7AD2" w:rsidRPr="001D4560">
              <w:rPr>
                <w:rFonts w:ascii="Aptos" w:eastAsia="MS Gothic" w:hAnsi="Aptos"/>
              </w:rPr>
              <w:t>7</w:t>
            </w:r>
          </w:p>
        </w:tc>
        <w:tc>
          <w:tcPr>
            <w:tcW w:w="6136" w:type="dxa"/>
            <w:vAlign w:val="center"/>
          </w:tcPr>
          <w:p w14:paraId="679199A4" w14:textId="2154E16B" w:rsidR="004F5728" w:rsidRPr="001D4560" w:rsidRDefault="0069503F" w:rsidP="004F5728">
            <w:pPr>
              <w:tabs>
                <w:tab w:val="left" w:pos="1014"/>
              </w:tabs>
              <w:spacing w:after="0"/>
              <w:rPr>
                <w:rFonts w:ascii="Aptos" w:eastAsia="MS Gothic" w:hAnsi="Aptos"/>
              </w:rPr>
            </w:pPr>
            <w:r w:rsidRPr="001D4560">
              <w:rPr>
                <w:rFonts w:ascii="Aptos" w:eastAsia="MS Gothic" w:hAnsi="Aptos"/>
              </w:rPr>
              <w:t>E</w:t>
            </w:r>
            <w:r w:rsidR="004F5728" w:rsidRPr="001D4560">
              <w:rPr>
                <w:rFonts w:ascii="Aptos" w:eastAsia="MS Gothic" w:hAnsi="Aptos"/>
              </w:rPr>
              <w:t>xplain how each proposed platform can optimise handling of Elephant / Whale flows e.g. analyse initial few packets of TCP/UDP conversation to establish if it would be permitted by configured security policy and then offload it either internally or to the wider network, to improve high-bandwidth flow performance</w:t>
            </w:r>
          </w:p>
        </w:tc>
        <w:tc>
          <w:tcPr>
            <w:tcW w:w="1701" w:type="dxa"/>
            <w:vAlign w:val="center"/>
          </w:tcPr>
          <w:p w14:paraId="568131F4" w14:textId="68F4101B" w:rsidR="004F5728" w:rsidRPr="001D4560" w:rsidRDefault="00602AC3" w:rsidP="00906144">
            <w:pPr>
              <w:spacing w:after="0"/>
              <w:jc w:val="center"/>
              <w:rPr>
                <w:rFonts w:ascii="Aptos" w:eastAsia="MS Gothic" w:hAnsi="Aptos"/>
              </w:rPr>
            </w:pPr>
            <w:r w:rsidRPr="001D4560">
              <w:rPr>
                <w:rFonts w:ascii="Aptos" w:eastAsia="MS Gothic" w:hAnsi="Aptos"/>
              </w:rPr>
              <w:t>5</w:t>
            </w:r>
          </w:p>
        </w:tc>
        <w:tc>
          <w:tcPr>
            <w:tcW w:w="5776" w:type="dxa"/>
          </w:tcPr>
          <w:p w14:paraId="57C022DC" w14:textId="49622DBB" w:rsidR="004F5728" w:rsidRPr="001D4560" w:rsidRDefault="004F5728" w:rsidP="004F5728">
            <w:pPr>
              <w:spacing w:after="0"/>
              <w:rPr>
                <w:rFonts w:ascii="Aptos" w:eastAsia="MS Gothic" w:hAnsi="Aptos"/>
              </w:rPr>
            </w:pPr>
          </w:p>
        </w:tc>
      </w:tr>
      <w:tr w:rsidR="004F5728" w:rsidRPr="001D4560" w14:paraId="7DB09174" w14:textId="77777777" w:rsidTr="00906144">
        <w:tc>
          <w:tcPr>
            <w:tcW w:w="947" w:type="dxa"/>
            <w:vAlign w:val="center"/>
          </w:tcPr>
          <w:p w14:paraId="4B04D897" w14:textId="157056F0" w:rsidR="004F5728" w:rsidRPr="001D4560" w:rsidRDefault="004F5728" w:rsidP="00906144">
            <w:pPr>
              <w:tabs>
                <w:tab w:val="left" w:pos="1014"/>
              </w:tabs>
              <w:spacing w:after="0"/>
              <w:jc w:val="center"/>
              <w:rPr>
                <w:rFonts w:ascii="Aptos" w:eastAsia="MS Gothic" w:hAnsi="Aptos"/>
              </w:rPr>
            </w:pPr>
            <w:r w:rsidRPr="001D4560">
              <w:rPr>
                <w:rFonts w:ascii="Aptos" w:eastAsia="MS Gothic" w:hAnsi="Aptos"/>
              </w:rPr>
              <w:t>T</w:t>
            </w:r>
            <w:r w:rsidR="001467B0" w:rsidRPr="001D4560">
              <w:rPr>
                <w:rFonts w:ascii="Aptos" w:eastAsia="MS Gothic" w:hAnsi="Aptos"/>
              </w:rPr>
              <w:t>1</w:t>
            </w:r>
            <w:r w:rsidR="009D7AD2" w:rsidRPr="001D4560">
              <w:rPr>
                <w:rFonts w:ascii="Aptos" w:eastAsia="MS Gothic" w:hAnsi="Aptos"/>
              </w:rPr>
              <w:t>8</w:t>
            </w:r>
          </w:p>
        </w:tc>
        <w:tc>
          <w:tcPr>
            <w:tcW w:w="6136" w:type="dxa"/>
            <w:vAlign w:val="center"/>
          </w:tcPr>
          <w:p w14:paraId="13F5EB48" w14:textId="31E7D324" w:rsidR="004F5728" w:rsidRPr="001D4560" w:rsidRDefault="004F5728" w:rsidP="004F5728">
            <w:pPr>
              <w:tabs>
                <w:tab w:val="left" w:pos="1014"/>
              </w:tabs>
              <w:spacing w:after="0"/>
              <w:rPr>
                <w:rFonts w:ascii="Aptos" w:hAnsi="Aptos"/>
              </w:rPr>
            </w:pPr>
            <w:r w:rsidRPr="001D4560">
              <w:rPr>
                <w:rFonts w:ascii="Aptos" w:eastAsia="Aptos" w:hAnsi="Aptos" w:cs="Aptos"/>
              </w:rPr>
              <w:t xml:space="preserve">For each proposed platform, </w:t>
            </w:r>
            <w:r w:rsidR="0069503F" w:rsidRPr="001D4560">
              <w:rPr>
                <w:rFonts w:ascii="Aptos" w:eastAsia="Aptos" w:hAnsi="Aptos" w:cs="Aptos"/>
              </w:rPr>
              <w:t>d</w:t>
            </w:r>
            <w:r w:rsidRPr="001D4560">
              <w:rPr>
                <w:rFonts w:ascii="Aptos" w:eastAsia="Aptos" w:hAnsi="Aptos" w:cs="Aptos"/>
              </w:rPr>
              <w:t>escribe its clustering and failover capabilities, including the maximum number of nodes supported in a cluster, the supported failover mechanisms, and the expected recovery time (in seconds) to ensure service continuity.</w:t>
            </w:r>
          </w:p>
        </w:tc>
        <w:tc>
          <w:tcPr>
            <w:tcW w:w="1701" w:type="dxa"/>
            <w:vAlign w:val="center"/>
          </w:tcPr>
          <w:p w14:paraId="5950231B" w14:textId="7C71F38C" w:rsidR="004F5728" w:rsidRPr="001D4560" w:rsidRDefault="00602AC3" w:rsidP="00906144">
            <w:pPr>
              <w:spacing w:after="0"/>
              <w:jc w:val="center"/>
              <w:rPr>
                <w:rFonts w:ascii="Aptos" w:eastAsia="MS Gothic" w:hAnsi="Aptos"/>
              </w:rPr>
            </w:pPr>
            <w:r w:rsidRPr="001D4560">
              <w:rPr>
                <w:rFonts w:ascii="Aptos" w:eastAsia="MS Gothic" w:hAnsi="Aptos"/>
              </w:rPr>
              <w:t>5</w:t>
            </w:r>
          </w:p>
        </w:tc>
        <w:tc>
          <w:tcPr>
            <w:tcW w:w="5776" w:type="dxa"/>
          </w:tcPr>
          <w:p w14:paraId="5C4FD523" w14:textId="72A6E276" w:rsidR="004F5728" w:rsidRPr="001D4560" w:rsidRDefault="004F5728" w:rsidP="004F5728">
            <w:pPr>
              <w:spacing w:after="0"/>
              <w:rPr>
                <w:rFonts w:ascii="Aptos" w:eastAsia="MS Gothic" w:hAnsi="Aptos"/>
              </w:rPr>
            </w:pPr>
          </w:p>
        </w:tc>
      </w:tr>
      <w:tr w:rsidR="00F136BA" w:rsidRPr="001D4560" w14:paraId="60716E24" w14:textId="77777777" w:rsidTr="00906144">
        <w:tc>
          <w:tcPr>
            <w:tcW w:w="947" w:type="dxa"/>
            <w:vAlign w:val="center"/>
          </w:tcPr>
          <w:p w14:paraId="33CDC4C3" w14:textId="1D960A2F" w:rsidR="00F136BA" w:rsidRPr="001D4560" w:rsidRDefault="00F136BA" w:rsidP="00906144">
            <w:pPr>
              <w:tabs>
                <w:tab w:val="left" w:pos="1014"/>
              </w:tabs>
              <w:spacing w:after="0"/>
              <w:jc w:val="center"/>
              <w:rPr>
                <w:rFonts w:ascii="Aptos" w:eastAsia="MS Gothic" w:hAnsi="Aptos"/>
              </w:rPr>
            </w:pPr>
            <w:r w:rsidRPr="001D4560">
              <w:rPr>
                <w:rFonts w:ascii="Aptos" w:eastAsia="MS Gothic" w:hAnsi="Aptos"/>
              </w:rPr>
              <w:t>T1</w:t>
            </w:r>
            <w:r w:rsidR="009D7AD2" w:rsidRPr="001D4560">
              <w:rPr>
                <w:rFonts w:ascii="Aptos" w:eastAsia="MS Gothic" w:hAnsi="Aptos"/>
              </w:rPr>
              <w:t>9</w:t>
            </w:r>
          </w:p>
        </w:tc>
        <w:tc>
          <w:tcPr>
            <w:tcW w:w="6136" w:type="dxa"/>
          </w:tcPr>
          <w:p w14:paraId="78022F73" w14:textId="77777777" w:rsidR="00F136BA" w:rsidRPr="001D4560" w:rsidRDefault="00F136BA">
            <w:pPr>
              <w:tabs>
                <w:tab w:val="left" w:pos="1014"/>
              </w:tabs>
              <w:spacing w:after="0"/>
              <w:rPr>
                <w:rFonts w:ascii="Aptos" w:hAnsi="Aptos"/>
              </w:rPr>
            </w:pPr>
            <w:r w:rsidRPr="001D4560">
              <w:rPr>
                <w:rFonts w:ascii="Aptos" w:hAnsi="Aptos"/>
              </w:rPr>
              <w:t>In the DC environment, what is the performance impact when all advanced features are enabled simultaneously on the proposed firewall platform, i.e.: IDS/IPS, SSL Decryption, SSL VPN, VPN IPSEC, WAF?</w:t>
            </w:r>
          </w:p>
        </w:tc>
        <w:tc>
          <w:tcPr>
            <w:tcW w:w="1701" w:type="dxa"/>
            <w:vAlign w:val="center"/>
          </w:tcPr>
          <w:p w14:paraId="06E33AFA" w14:textId="77777777" w:rsidR="00F136BA" w:rsidRPr="001D4560" w:rsidRDefault="00F136BA" w:rsidP="00906144">
            <w:pPr>
              <w:spacing w:after="0"/>
              <w:jc w:val="center"/>
              <w:rPr>
                <w:rFonts w:ascii="Aptos" w:eastAsia="MS Gothic" w:hAnsi="Aptos"/>
              </w:rPr>
            </w:pPr>
            <w:r w:rsidRPr="001D4560">
              <w:rPr>
                <w:rFonts w:ascii="Aptos" w:eastAsia="MS Gothic" w:hAnsi="Aptos"/>
              </w:rPr>
              <w:t>5.1.1.1</w:t>
            </w:r>
          </w:p>
        </w:tc>
        <w:tc>
          <w:tcPr>
            <w:tcW w:w="5776" w:type="dxa"/>
          </w:tcPr>
          <w:p w14:paraId="565A4762" w14:textId="77777777" w:rsidR="00F136BA" w:rsidRPr="001D4560" w:rsidRDefault="00F136BA">
            <w:pPr>
              <w:spacing w:after="0"/>
              <w:rPr>
                <w:rFonts w:ascii="Aptos" w:eastAsia="MS Gothic" w:hAnsi="Aptos"/>
              </w:rPr>
            </w:pPr>
          </w:p>
        </w:tc>
      </w:tr>
      <w:tr w:rsidR="00F136BA" w:rsidRPr="001D4560" w14:paraId="7F028C42" w14:textId="77777777" w:rsidTr="00906144">
        <w:tc>
          <w:tcPr>
            <w:tcW w:w="947" w:type="dxa"/>
            <w:vAlign w:val="center"/>
          </w:tcPr>
          <w:p w14:paraId="7A9B385C" w14:textId="1107BBB7" w:rsidR="00F136BA" w:rsidRPr="001D4560" w:rsidRDefault="00F136BA" w:rsidP="00906144">
            <w:pPr>
              <w:tabs>
                <w:tab w:val="left" w:pos="1014"/>
              </w:tabs>
              <w:spacing w:after="0"/>
              <w:jc w:val="center"/>
              <w:rPr>
                <w:rFonts w:ascii="Aptos" w:eastAsia="MS Gothic" w:hAnsi="Aptos"/>
              </w:rPr>
            </w:pPr>
            <w:r w:rsidRPr="001D4560">
              <w:rPr>
                <w:rFonts w:ascii="Aptos" w:eastAsia="MS Gothic" w:hAnsi="Aptos"/>
              </w:rPr>
              <w:t>T</w:t>
            </w:r>
            <w:r w:rsidR="009D7AD2" w:rsidRPr="001D4560">
              <w:rPr>
                <w:rFonts w:ascii="Aptos" w:eastAsia="MS Gothic" w:hAnsi="Aptos"/>
              </w:rPr>
              <w:t>20</w:t>
            </w:r>
          </w:p>
        </w:tc>
        <w:tc>
          <w:tcPr>
            <w:tcW w:w="6136" w:type="dxa"/>
          </w:tcPr>
          <w:p w14:paraId="2FCE2718" w14:textId="77777777" w:rsidR="00F136BA" w:rsidRPr="001D4560" w:rsidRDefault="00F136BA">
            <w:pPr>
              <w:tabs>
                <w:tab w:val="left" w:pos="1014"/>
              </w:tabs>
              <w:spacing w:after="0"/>
              <w:rPr>
                <w:rFonts w:ascii="Aptos" w:hAnsi="Aptos"/>
              </w:rPr>
            </w:pPr>
            <w:r w:rsidRPr="001D4560">
              <w:rPr>
                <w:rFonts w:ascii="Aptos" w:hAnsi="Aptos"/>
              </w:rPr>
              <w:t>In the Offices environment, what is the performance impact when all advanced features are enabled simultaneously on the proposed firewall platform, i.e.: application control, SSL VPN, VPN IPSEC and Web Filtering?</w:t>
            </w:r>
          </w:p>
        </w:tc>
        <w:tc>
          <w:tcPr>
            <w:tcW w:w="1701" w:type="dxa"/>
            <w:vAlign w:val="center"/>
          </w:tcPr>
          <w:p w14:paraId="12BE9F5C" w14:textId="77777777" w:rsidR="00F136BA" w:rsidRPr="001D4560" w:rsidRDefault="00F136BA" w:rsidP="00906144">
            <w:pPr>
              <w:spacing w:after="0"/>
              <w:jc w:val="center"/>
              <w:rPr>
                <w:rFonts w:ascii="Aptos" w:eastAsia="MS Gothic" w:hAnsi="Aptos"/>
              </w:rPr>
            </w:pPr>
            <w:r w:rsidRPr="001D4560">
              <w:rPr>
                <w:rFonts w:ascii="Aptos" w:eastAsia="MS Gothic" w:hAnsi="Aptos"/>
              </w:rPr>
              <w:t>5.1.1.2</w:t>
            </w:r>
          </w:p>
          <w:p w14:paraId="35F44585" w14:textId="77777777" w:rsidR="00F136BA" w:rsidRPr="001D4560" w:rsidRDefault="00F136BA" w:rsidP="00906144">
            <w:pPr>
              <w:spacing w:after="0"/>
              <w:jc w:val="center"/>
              <w:rPr>
                <w:rFonts w:ascii="Aptos" w:eastAsia="MS Gothic" w:hAnsi="Aptos"/>
              </w:rPr>
            </w:pPr>
          </w:p>
        </w:tc>
        <w:tc>
          <w:tcPr>
            <w:tcW w:w="5776" w:type="dxa"/>
          </w:tcPr>
          <w:p w14:paraId="771BC286" w14:textId="77777777" w:rsidR="00F136BA" w:rsidRPr="001D4560" w:rsidRDefault="00F136BA">
            <w:pPr>
              <w:spacing w:after="0"/>
              <w:rPr>
                <w:rFonts w:ascii="Aptos" w:eastAsia="MS Gothic" w:hAnsi="Aptos"/>
              </w:rPr>
            </w:pPr>
          </w:p>
        </w:tc>
      </w:tr>
      <w:tr w:rsidR="00F136BA" w:rsidRPr="001D4560" w14:paraId="70955EB5" w14:textId="77777777" w:rsidTr="00906144">
        <w:tc>
          <w:tcPr>
            <w:tcW w:w="947" w:type="dxa"/>
            <w:vAlign w:val="center"/>
          </w:tcPr>
          <w:p w14:paraId="1FCBAA4D" w14:textId="389C1929" w:rsidR="00F136BA" w:rsidRPr="001D4560" w:rsidRDefault="00F136BA" w:rsidP="00906144">
            <w:pPr>
              <w:tabs>
                <w:tab w:val="left" w:pos="1014"/>
              </w:tabs>
              <w:spacing w:after="0"/>
              <w:jc w:val="center"/>
              <w:rPr>
                <w:rFonts w:ascii="Aptos" w:eastAsia="MS Gothic" w:hAnsi="Aptos"/>
              </w:rPr>
            </w:pPr>
            <w:r w:rsidRPr="001D4560">
              <w:rPr>
                <w:rFonts w:ascii="Aptos" w:eastAsia="MS Gothic" w:hAnsi="Aptos"/>
              </w:rPr>
              <w:t>T2</w:t>
            </w:r>
            <w:r w:rsidR="009D7AD2" w:rsidRPr="001D4560">
              <w:rPr>
                <w:rFonts w:ascii="Aptos" w:eastAsia="MS Gothic" w:hAnsi="Aptos"/>
              </w:rPr>
              <w:t>1</w:t>
            </w:r>
          </w:p>
        </w:tc>
        <w:tc>
          <w:tcPr>
            <w:tcW w:w="6136" w:type="dxa"/>
          </w:tcPr>
          <w:p w14:paraId="63511C38" w14:textId="77777777" w:rsidR="00F136BA" w:rsidRPr="001D4560" w:rsidRDefault="00F136BA">
            <w:pPr>
              <w:tabs>
                <w:tab w:val="left" w:pos="1014"/>
              </w:tabs>
              <w:spacing w:after="0"/>
              <w:rPr>
                <w:rFonts w:ascii="Aptos" w:hAnsi="Aptos"/>
              </w:rPr>
            </w:pPr>
            <w:r w:rsidRPr="001D4560">
              <w:rPr>
                <w:rFonts w:ascii="Aptos" w:hAnsi="Aptos"/>
              </w:rPr>
              <w:t>How does the firewall platform integrate with identity providers for user-aware rules (AD, Azure AD, LDAP)?</w:t>
            </w:r>
          </w:p>
        </w:tc>
        <w:tc>
          <w:tcPr>
            <w:tcW w:w="1701" w:type="dxa"/>
            <w:vAlign w:val="center"/>
          </w:tcPr>
          <w:p w14:paraId="39B47ECA" w14:textId="77777777" w:rsidR="00F136BA" w:rsidRPr="001D4560" w:rsidRDefault="00F136BA" w:rsidP="00906144">
            <w:pPr>
              <w:spacing w:after="0"/>
              <w:jc w:val="center"/>
              <w:rPr>
                <w:rFonts w:ascii="Aptos" w:eastAsia="MS Gothic" w:hAnsi="Aptos"/>
              </w:rPr>
            </w:pPr>
            <w:r w:rsidRPr="001D4560">
              <w:rPr>
                <w:rFonts w:ascii="Aptos" w:eastAsia="MS Gothic" w:hAnsi="Aptos"/>
              </w:rPr>
              <w:t>5.1.2</w:t>
            </w:r>
          </w:p>
        </w:tc>
        <w:tc>
          <w:tcPr>
            <w:tcW w:w="5776" w:type="dxa"/>
          </w:tcPr>
          <w:p w14:paraId="5C70DB2E" w14:textId="77777777" w:rsidR="00F136BA" w:rsidRPr="001D4560" w:rsidRDefault="00F136BA">
            <w:pPr>
              <w:spacing w:after="0"/>
              <w:rPr>
                <w:rFonts w:ascii="Aptos" w:eastAsia="MS Gothic" w:hAnsi="Aptos"/>
              </w:rPr>
            </w:pPr>
          </w:p>
        </w:tc>
      </w:tr>
      <w:tr w:rsidR="00F136BA" w:rsidRPr="001D4560" w14:paraId="06247652" w14:textId="77777777" w:rsidTr="00906144">
        <w:tc>
          <w:tcPr>
            <w:tcW w:w="947" w:type="dxa"/>
            <w:vAlign w:val="center"/>
          </w:tcPr>
          <w:p w14:paraId="2D5F2E48" w14:textId="2DB0D360" w:rsidR="00F136BA" w:rsidRPr="001D4560" w:rsidRDefault="00F136BA" w:rsidP="00906144">
            <w:pPr>
              <w:tabs>
                <w:tab w:val="left" w:pos="1014"/>
              </w:tabs>
              <w:spacing w:after="0"/>
              <w:jc w:val="center"/>
              <w:rPr>
                <w:rFonts w:ascii="Aptos" w:eastAsia="MS Gothic" w:hAnsi="Aptos"/>
              </w:rPr>
            </w:pPr>
            <w:r w:rsidRPr="001D4560">
              <w:rPr>
                <w:rFonts w:ascii="Aptos" w:eastAsia="MS Gothic" w:hAnsi="Aptos"/>
              </w:rPr>
              <w:t>T2</w:t>
            </w:r>
            <w:r w:rsidR="009D7AD2" w:rsidRPr="001D4560">
              <w:rPr>
                <w:rFonts w:ascii="Aptos" w:eastAsia="MS Gothic" w:hAnsi="Aptos"/>
              </w:rPr>
              <w:t>2</w:t>
            </w:r>
          </w:p>
        </w:tc>
        <w:tc>
          <w:tcPr>
            <w:tcW w:w="6136" w:type="dxa"/>
          </w:tcPr>
          <w:p w14:paraId="377F429E" w14:textId="77777777" w:rsidR="00F136BA" w:rsidRPr="001D4560" w:rsidRDefault="00F136BA">
            <w:pPr>
              <w:tabs>
                <w:tab w:val="left" w:pos="1014"/>
              </w:tabs>
              <w:spacing w:after="0"/>
              <w:rPr>
                <w:rFonts w:ascii="Aptos" w:hAnsi="Aptos"/>
              </w:rPr>
            </w:pPr>
            <w:r w:rsidRPr="001D4560">
              <w:rPr>
                <w:rFonts w:ascii="Aptos" w:hAnsi="Aptos"/>
              </w:rPr>
              <w:t>How does the firewall platform enforce segmentation across hybrid environments (on-prem, cloud, containerized workloads)?</w:t>
            </w:r>
          </w:p>
        </w:tc>
        <w:tc>
          <w:tcPr>
            <w:tcW w:w="1701" w:type="dxa"/>
            <w:vAlign w:val="center"/>
          </w:tcPr>
          <w:p w14:paraId="282B85A9" w14:textId="77777777" w:rsidR="00F136BA" w:rsidRPr="001D4560" w:rsidRDefault="00F136BA" w:rsidP="00906144">
            <w:pPr>
              <w:spacing w:after="0"/>
              <w:jc w:val="center"/>
              <w:rPr>
                <w:rFonts w:ascii="Aptos" w:eastAsia="MS Gothic" w:hAnsi="Aptos"/>
              </w:rPr>
            </w:pPr>
            <w:r w:rsidRPr="001D4560">
              <w:rPr>
                <w:rFonts w:ascii="Aptos" w:eastAsia="MS Gothic" w:hAnsi="Aptos"/>
              </w:rPr>
              <w:t>5.1.1</w:t>
            </w:r>
          </w:p>
        </w:tc>
        <w:tc>
          <w:tcPr>
            <w:tcW w:w="5776" w:type="dxa"/>
          </w:tcPr>
          <w:p w14:paraId="28B36B34" w14:textId="77777777" w:rsidR="00F136BA" w:rsidRPr="001D4560" w:rsidRDefault="00F136BA">
            <w:pPr>
              <w:spacing w:after="0"/>
              <w:rPr>
                <w:rFonts w:ascii="Aptos" w:eastAsia="MS Gothic" w:hAnsi="Aptos"/>
              </w:rPr>
            </w:pPr>
          </w:p>
        </w:tc>
      </w:tr>
      <w:tr w:rsidR="004F5728" w:rsidRPr="001D4560" w14:paraId="6227F1CC" w14:textId="77777777" w:rsidTr="00906144">
        <w:tc>
          <w:tcPr>
            <w:tcW w:w="947" w:type="dxa"/>
            <w:vAlign w:val="center"/>
          </w:tcPr>
          <w:p w14:paraId="06DFED11" w14:textId="78C1DF25" w:rsidR="004F5728" w:rsidRPr="001D4560" w:rsidRDefault="004F5728" w:rsidP="00906144">
            <w:pPr>
              <w:tabs>
                <w:tab w:val="left" w:pos="1014"/>
              </w:tabs>
              <w:spacing w:after="0"/>
              <w:jc w:val="center"/>
              <w:rPr>
                <w:rFonts w:ascii="Aptos" w:eastAsia="MS Gothic" w:hAnsi="Aptos"/>
              </w:rPr>
            </w:pPr>
            <w:r w:rsidRPr="001D4560">
              <w:rPr>
                <w:rFonts w:ascii="Aptos" w:eastAsia="MS Gothic" w:hAnsi="Aptos"/>
              </w:rPr>
              <w:t>T</w:t>
            </w:r>
            <w:r w:rsidR="00F136BA" w:rsidRPr="001D4560">
              <w:rPr>
                <w:rFonts w:ascii="Aptos" w:eastAsia="MS Gothic" w:hAnsi="Aptos"/>
              </w:rPr>
              <w:t>2</w:t>
            </w:r>
            <w:r w:rsidR="009D7AD2" w:rsidRPr="001D4560">
              <w:rPr>
                <w:rFonts w:ascii="Aptos" w:eastAsia="MS Gothic" w:hAnsi="Aptos"/>
              </w:rPr>
              <w:t>3</w:t>
            </w:r>
          </w:p>
        </w:tc>
        <w:tc>
          <w:tcPr>
            <w:tcW w:w="6136" w:type="dxa"/>
            <w:vAlign w:val="center"/>
          </w:tcPr>
          <w:p w14:paraId="0553F770" w14:textId="77777777" w:rsidR="00A8093F" w:rsidRPr="001D4560" w:rsidRDefault="004F5728" w:rsidP="004F5728">
            <w:pPr>
              <w:tabs>
                <w:tab w:val="left" w:pos="1014"/>
              </w:tabs>
              <w:spacing w:after="0"/>
              <w:rPr>
                <w:rFonts w:ascii="Aptos" w:eastAsia="Aptos" w:hAnsi="Aptos" w:cs="Aptos"/>
              </w:rPr>
            </w:pPr>
            <w:r w:rsidRPr="001D4560">
              <w:rPr>
                <w:rFonts w:ascii="Aptos" w:eastAsia="Aptos" w:hAnsi="Aptos" w:cs="Aptos"/>
              </w:rPr>
              <w:t xml:space="preserve">For each proposed platform, </w:t>
            </w:r>
            <w:r w:rsidR="0069503F" w:rsidRPr="001D4560">
              <w:rPr>
                <w:rFonts w:ascii="Aptos" w:eastAsia="Aptos" w:hAnsi="Aptos" w:cs="Aptos"/>
              </w:rPr>
              <w:t>d</w:t>
            </w:r>
            <w:r w:rsidRPr="001D4560">
              <w:rPr>
                <w:rFonts w:ascii="Aptos" w:eastAsia="Aptos" w:hAnsi="Aptos" w:cs="Aptos"/>
              </w:rPr>
              <w:t>escribe the firewall state synchronization capabilities, including</w:t>
            </w:r>
            <w:r w:rsidR="00A8093F" w:rsidRPr="001D4560">
              <w:rPr>
                <w:rFonts w:ascii="Aptos" w:eastAsia="Aptos" w:hAnsi="Aptos" w:cs="Aptos"/>
              </w:rPr>
              <w:t>:</w:t>
            </w:r>
          </w:p>
          <w:p w14:paraId="457C91E5" w14:textId="6699E14A" w:rsidR="00A8093F" w:rsidRPr="001D4560" w:rsidRDefault="0031434E" w:rsidP="00974B7C">
            <w:pPr>
              <w:pStyle w:val="ListParagraph"/>
              <w:numPr>
                <w:ilvl w:val="0"/>
                <w:numId w:val="17"/>
              </w:numPr>
              <w:tabs>
                <w:tab w:val="left" w:pos="1014"/>
              </w:tabs>
              <w:spacing w:after="0"/>
              <w:rPr>
                <w:rFonts w:ascii="Aptos" w:hAnsi="Aptos"/>
              </w:rPr>
            </w:pPr>
            <w:r w:rsidRPr="001D4560">
              <w:rPr>
                <w:rFonts w:ascii="Aptos" w:eastAsia="Aptos" w:hAnsi="Aptos" w:cs="Aptos"/>
              </w:rPr>
              <w:lastRenderedPageBreak/>
              <w:t>T</w:t>
            </w:r>
            <w:r w:rsidR="004F5728" w:rsidRPr="001D4560">
              <w:rPr>
                <w:rFonts w:ascii="Aptos" w:eastAsia="Aptos" w:hAnsi="Aptos" w:cs="Aptos"/>
              </w:rPr>
              <w:t>he maximum number of sessions that can be synchronized</w:t>
            </w:r>
          </w:p>
          <w:p w14:paraId="38810194" w14:textId="508F7E6B" w:rsidR="003F69A3" w:rsidRPr="001D4560" w:rsidRDefault="0031434E" w:rsidP="00974B7C">
            <w:pPr>
              <w:pStyle w:val="ListParagraph"/>
              <w:numPr>
                <w:ilvl w:val="0"/>
                <w:numId w:val="17"/>
              </w:numPr>
              <w:tabs>
                <w:tab w:val="left" w:pos="1014"/>
              </w:tabs>
              <w:spacing w:after="0"/>
              <w:rPr>
                <w:rFonts w:ascii="Aptos" w:hAnsi="Aptos"/>
              </w:rPr>
            </w:pPr>
            <w:r w:rsidRPr="001D4560">
              <w:rPr>
                <w:rFonts w:ascii="Aptos" w:eastAsia="Aptos" w:hAnsi="Aptos" w:cs="Aptos"/>
              </w:rPr>
              <w:t>T</w:t>
            </w:r>
            <w:r w:rsidR="004F5728" w:rsidRPr="001D4560">
              <w:rPr>
                <w:rFonts w:ascii="Aptos" w:eastAsia="Aptos" w:hAnsi="Aptos" w:cs="Aptos"/>
              </w:rPr>
              <w:t>he supported synchronization mechanisms</w:t>
            </w:r>
          </w:p>
          <w:p w14:paraId="571D0572" w14:textId="025489C6" w:rsidR="00DF5D3C" w:rsidRPr="001D4560" w:rsidRDefault="0031434E" w:rsidP="00974B7C">
            <w:pPr>
              <w:pStyle w:val="ListParagraph"/>
              <w:numPr>
                <w:ilvl w:val="0"/>
                <w:numId w:val="17"/>
              </w:numPr>
              <w:tabs>
                <w:tab w:val="left" w:pos="1014"/>
              </w:tabs>
              <w:spacing w:after="0"/>
              <w:rPr>
                <w:rFonts w:ascii="Aptos" w:hAnsi="Aptos"/>
              </w:rPr>
            </w:pPr>
            <w:r w:rsidRPr="001D4560">
              <w:rPr>
                <w:rFonts w:ascii="Aptos" w:eastAsia="Aptos" w:hAnsi="Aptos" w:cs="Aptos"/>
              </w:rPr>
              <w:t>T</w:t>
            </w:r>
            <w:r w:rsidR="004F5728" w:rsidRPr="001D4560">
              <w:rPr>
                <w:rFonts w:ascii="Aptos" w:eastAsia="Aptos" w:hAnsi="Aptos" w:cs="Aptos"/>
              </w:rPr>
              <w:t>he expected latency (in milliseconds) for state updates between nodes.</w:t>
            </w:r>
          </w:p>
          <w:p w14:paraId="57966311" w14:textId="6FD4F08B" w:rsidR="004F5728" w:rsidRPr="001D4560" w:rsidRDefault="004F5728" w:rsidP="004F5728">
            <w:pPr>
              <w:tabs>
                <w:tab w:val="left" w:pos="1014"/>
              </w:tabs>
              <w:spacing w:after="0"/>
              <w:rPr>
                <w:rFonts w:ascii="Aptos" w:hAnsi="Aptos"/>
              </w:rPr>
            </w:pPr>
            <w:r w:rsidRPr="001D4560">
              <w:rPr>
                <w:rFonts w:ascii="Aptos" w:eastAsia="Aptos" w:hAnsi="Aptos" w:cs="Aptos"/>
              </w:rPr>
              <w:t>In addition, please clarify which information is kept in sync (e.g., state tables, routing tables, security policies, user sessions, etc.).</w:t>
            </w:r>
          </w:p>
        </w:tc>
        <w:tc>
          <w:tcPr>
            <w:tcW w:w="1701" w:type="dxa"/>
            <w:vAlign w:val="center"/>
          </w:tcPr>
          <w:p w14:paraId="25273A12" w14:textId="13CB2134" w:rsidR="004F5728" w:rsidRPr="001D4560" w:rsidRDefault="00602AC3" w:rsidP="00906144">
            <w:pPr>
              <w:spacing w:after="0"/>
              <w:jc w:val="center"/>
              <w:rPr>
                <w:rFonts w:ascii="Aptos" w:eastAsia="MS Gothic" w:hAnsi="Aptos"/>
              </w:rPr>
            </w:pPr>
            <w:r w:rsidRPr="001D4560">
              <w:rPr>
                <w:rFonts w:ascii="Aptos" w:eastAsia="MS Gothic" w:hAnsi="Aptos"/>
              </w:rPr>
              <w:lastRenderedPageBreak/>
              <w:t>5</w:t>
            </w:r>
          </w:p>
        </w:tc>
        <w:tc>
          <w:tcPr>
            <w:tcW w:w="5776" w:type="dxa"/>
          </w:tcPr>
          <w:p w14:paraId="3F635E5D" w14:textId="023E851B" w:rsidR="004F5728" w:rsidRPr="001D4560" w:rsidRDefault="004F5728" w:rsidP="004F5728">
            <w:pPr>
              <w:spacing w:after="0"/>
              <w:rPr>
                <w:rFonts w:ascii="Aptos" w:eastAsia="MS Gothic" w:hAnsi="Aptos"/>
              </w:rPr>
            </w:pPr>
          </w:p>
        </w:tc>
      </w:tr>
      <w:tr w:rsidR="004F5728" w:rsidRPr="001D4560" w14:paraId="2329B4F3" w14:textId="77777777" w:rsidTr="00906144">
        <w:tc>
          <w:tcPr>
            <w:tcW w:w="947" w:type="dxa"/>
            <w:vAlign w:val="center"/>
          </w:tcPr>
          <w:p w14:paraId="36AFEFF9" w14:textId="18815242" w:rsidR="004F5728" w:rsidRPr="001D4560" w:rsidRDefault="004F5728" w:rsidP="00906144">
            <w:pPr>
              <w:tabs>
                <w:tab w:val="left" w:pos="1014"/>
              </w:tabs>
              <w:spacing w:after="0"/>
              <w:jc w:val="center"/>
              <w:rPr>
                <w:rFonts w:ascii="Aptos" w:eastAsia="MS Gothic" w:hAnsi="Aptos"/>
              </w:rPr>
            </w:pPr>
            <w:r w:rsidRPr="001D4560">
              <w:rPr>
                <w:rFonts w:ascii="Aptos" w:eastAsia="MS Gothic" w:hAnsi="Aptos"/>
              </w:rPr>
              <w:t>T</w:t>
            </w:r>
            <w:r w:rsidR="00F136BA" w:rsidRPr="001D4560">
              <w:rPr>
                <w:rFonts w:ascii="Aptos" w:eastAsia="MS Gothic" w:hAnsi="Aptos"/>
              </w:rPr>
              <w:t>2</w:t>
            </w:r>
            <w:r w:rsidR="005D37EB" w:rsidRPr="001D4560">
              <w:rPr>
                <w:rFonts w:ascii="Aptos" w:eastAsia="MS Gothic" w:hAnsi="Aptos"/>
              </w:rPr>
              <w:t>4</w:t>
            </w:r>
          </w:p>
        </w:tc>
        <w:tc>
          <w:tcPr>
            <w:tcW w:w="6136" w:type="dxa"/>
          </w:tcPr>
          <w:p w14:paraId="1695FD00" w14:textId="77777777" w:rsidR="004F5728" w:rsidRPr="001D4560" w:rsidRDefault="004F5728" w:rsidP="004F5728">
            <w:pPr>
              <w:tabs>
                <w:tab w:val="left" w:pos="1014"/>
              </w:tabs>
              <w:spacing w:after="0"/>
              <w:rPr>
                <w:rFonts w:ascii="Aptos" w:hAnsi="Aptos"/>
              </w:rPr>
            </w:pPr>
            <w:r w:rsidRPr="001D4560">
              <w:rPr>
                <w:rFonts w:ascii="Aptos" w:hAnsi="Aptos"/>
              </w:rPr>
              <w:t>Application Control</w:t>
            </w:r>
          </w:p>
          <w:p w14:paraId="13179ECD" w14:textId="3B85A4A1" w:rsidR="004F5728" w:rsidRPr="001D4560" w:rsidRDefault="004F5728" w:rsidP="00974B7C">
            <w:pPr>
              <w:pStyle w:val="ListParagraph"/>
              <w:numPr>
                <w:ilvl w:val="0"/>
                <w:numId w:val="32"/>
              </w:numPr>
              <w:tabs>
                <w:tab w:val="left" w:pos="1014"/>
              </w:tabs>
              <w:spacing w:after="0"/>
              <w:rPr>
                <w:rFonts w:ascii="Aptos" w:eastAsia="MS Gothic" w:hAnsi="Aptos"/>
              </w:rPr>
            </w:pPr>
            <w:r w:rsidRPr="001D4560">
              <w:rPr>
                <w:rFonts w:ascii="Aptos" w:eastAsia="MS Gothic" w:hAnsi="Aptos"/>
              </w:rPr>
              <w:t xml:space="preserve">How granular is </w:t>
            </w:r>
            <w:r w:rsidR="004B0212" w:rsidRPr="001D4560">
              <w:rPr>
                <w:rFonts w:ascii="Aptos" w:eastAsia="MS Gothic" w:hAnsi="Aptos"/>
              </w:rPr>
              <w:t>the</w:t>
            </w:r>
            <w:r w:rsidR="006B120F" w:rsidRPr="001D4560">
              <w:rPr>
                <w:rFonts w:ascii="Aptos" w:eastAsia="MS Gothic" w:hAnsi="Aptos"/>
              </w:rPr>
              <w:t xml:space="preserve"> </w:t>
            </w:r>
            <w:r w:rsidRPr="001D4560">
              <w:rPr>
                <w:rFonts w:ascii="Aptos" w:eastAsia="MS Gothic" w:hAnsi="Aptos"/>
              </w:rPr>
              <w:t>application control (specific functions within apps, not just app-wide blocking)?</w:t>
            </w:r>
          </w:p>
          <w:p w14:paraId="0C33E1FD" w14:textId="1110EA4D" w:rsidR="004F5728" w:rsidRPr="001D4560" w:rsidRDefault="004F5728" w:rsidP="00974B7C">
            <w:pPr>
              <w:pStyle w:val="ListParagraph"/>
              <w:numPr>
                <w:ilvl w:val="0"/>
                <w:numId w:val="32"/>
              </w:numPr>
              <w:tabs>
                <w:tab w:val="left" w:pos="1014"/>
              </w:tabs>
              <w:spacing w:after="0"/>
              <w:rPr>
                <w:rFonts w:ascii="Aptos" w:eastAsia="MS Gothic" w:hAnsi="Aptos"/>
              </w:rPr>
            </w:pPr>
            <w:r w:rsidRPr="001D4560">
              <w:rPr>
                <w:rFonts w:ascii="Aptos" w:eastAsia="MS Gothic" w:hAnsi="Aptos"/>
              </w:rPr>
              <w:t xml:space="preserve">How </w:t>
            </w:r>
            <w:r w:rsidR="008E7583" w:rsidRPr="001D4560">
              <w:rPr>
                <w:rFonts w:ascii="Aptos" w:eastAsia="MS Gothic" w:hAnsi="Aptos"/>
              </w:rPr>
              <w:t>are</w:t>
            </w:r>
            <w:r w:rsidRPr="001D4560">
              <w:rPr>
                <w:rFonts w:ascii="Aptos" w:eastAsia="MS Gothic" w:hAnsi="Aptos"/>
              </w:rPr>
              <w:t xml:space="preserve"> evasive applications </w:t>
            </w:r>
            <w:r w:rsidR="008E7583" w:rsidRPr="001D4560">
              <w:rPr>
                <w:rFonts w:ascii="Aptos" w:eastAsia="MS Gothic" w:hAnsi="Aptos"/>
              </w:rPr>
              <w:t xml:space="preserve">handled </w:t>
            </w:r>
            <w:r w:rsidRPr="001D4560">
              <w:rPr>
                <w:rFonts w:ascii="Aptos" w:eastAsia="MS Gothic" w:hAnsi="Aptos"/>
              </w:rPr>
              <w:t xml:space="preserve">(custom ports, encryption, </w:t>
            </w:r>
            <w:r w:rsidR="00A43980" w:rsidRPr="001D4560">
              <w:rPr>
                <w:rFonts w:ascii="Aptos" w:eastAsia="MS Gothic" w:hAnsi="Aptos"/>
              </w:rPr>
              <w:t>tunnelling</w:t>
            </w:r>
            <w:r w:rsidRPr="001D4560">
              <w:rPr>
                <w:rFonts w:ascii="Aptos" w:eastAsia="MS Gothic" w:hAnsi="Aptos"/>
              </w:rPr>
              <w:t>)?</w:t>
            </w:r>
          </w:p>
          <w:p w14:paraId="3D714D46" w14:textId="77777777" w:rsidR="004F5728" w:rsidRPr="001D4560" w:rsidRDefault="004F5728" w:rsidP="00974B7C">
            <w:pPr>
              <w:pStyle w:val="ListParagraph"/>
              <w:numPr>
                <w:ilvl w:val="0"/>
                <w:numId w:val="32"/>
              </w:numPr>
              <w:tabs>
                <w:tab w:val="left" w:pos="1014"/>
              </w:tabs>
              <w:spacing w:after="0"/>
              <w:rPr>
                <w:rFonts w:ascii="Aptos" w:eastAsia="MS Gothic" w:hAnsi="Aptos"/>
              </w:rPr>
            </w:pPr>
            <w:r w:rsidRPr="001D4560">
              <w:rPr>
                <w:rFonts w:ascii="Aptos" w:eastAsia="MS Gothic" w:hAnsi="Aptos"/>
              </w:rPr>
              <w:t>Can application control be tied to user/group identity for contextual policies?</w:t>
            </w:r>
          </w:p>
          <w:p w14:paraId="3EAE5045" w14:textId="77777777" w:rsidR="004F5728" w:rsidRPr="001D4560" w:rsidRDefault="004F5728" w:rsidP="00974B7C">
            <w:pPr>
              <w:pStyle w:val="ListParagraph"/>
              <w:numPr>
                <w:ilvl w:val="0"/>
                <w:numId w:val="32"/>
              </w:numPr>
              <w:tabs>
                <w:tab w:val="left" w:pos="1014"/>
              </w:tabs>
              <w:spacing w:after="0"/>
              <w:rPr>
                <w:rFonts w:ascii="Aptos" w:hAnsi="Aptos"/>
              </w:rPr>
            </w:pPr>
            <w:r w:rsidRPr="001D4560">
              <w:rPr>
                <w:rFonts w:ascii="Aptos" w:eastAsia="MS Gothic" w:hAnsi="Aptos"/>
              </w:rPr>
              <w:t>How are shadow IT applications detected and reported?</w:t>
            </w:r>
          </w:p>
        </w:tc>
        <w:tc>
          <w:tcPr>
            <w:tcW w:w="1701" w:type="dxa"/>
            <w:vAlign w:val="center"/>
          </w:tcPr>
          <w:p w14:paraId="404A38BD" w14:textId="58FFBA96" w:rsidR="004F5728" w:rsidRPr="001D4560" w:rsidRDefault="00602AC3" w:rsidP="00906144">
            <w:pPr>
              <w:spacing w:after="0"/>
              <w:jc w:val="center"/>
              <w:rPr>
                <w:rFonts w:ascii="Aptos" w:eastAsia="MS Gothic" w:hAnsi="Aptos"/>
              </w:rPr>
            </w:pPr>
            <w:r w:rsidRPr="001D4560">
              <w:rPr>
                <w:rFonts w:ascii="Aptos" w:eastAsia="MS Gothic" w:hAnsi="Aptos"/>
              </w:rPr>
              <w:t>N/A</w:t>
            </w:r>
          </w:p>
        </w:tc>
        <w:tc>
          <w:tcPr>
            <w:tcW w:w="5776" w:type="dxa"/>
          </w:tcPr>
          <w:p w14:paraId="7A6F840C" w14:textId="77777777" w:rsidR="004F5728" w:rsidRPr="001D4560" w:rsidRDefault="004F5728" w:rsidP="004F5728">
            <w:pPr>
              <w:spacing w:after="0"/>
              <w:rPr>
                <w:rFonts w:ascii="Aptos" w:eastAsia="MS Gothic" w:hAnsi="Aptos"/>
              </w:rPr>
            </w:pPr>
          </w:p>
        </w:tc>
      </w:tr>
      <w:tr w:rsidR="004F5728" w:rsidRPr="001D4560" w14:paraId="2B74A85E" w14:textId="77777777" w:rsidTr="00906144">
        <w:tc>
          <w:tcPr>
            <w:tcW w:w="947" w:type="dxa"/>
            <w:vAlign w:val="center"/>
          </w:tcPr>
          <w:p w14:paraId="1EFCDABC" w14:textId="65A5E894" w:rsidR="004F5728" w:rsidRPr="001D4560" w:rsidRDefault="001467B0" w:rsidP="00906144">
            <w:pPr>
              <w:tabs>
                <w:tab w:val="left" w:pos="1014"/>
              </w:tabs>
              <w:spacing w:after="0"/>
              <w:jc w:val="center"/>
              <w:rPr>
                <w:rFonts w:ascii="Aptos" w:eastAsia="MS Gothic" w:hAnsi="Aptos"/>
              </w:rPr>
            </w:pPr>
            <w:r w:rsidRPr="001D4560">
              <w:rPr>
                <w:rFonts w:ascii="Aptos" w:eastAsia="MS Gothic" w:hAnsi="Aptos"/>
              </w:rPr>
              <w:t>T</w:t>
            </w:r>
            <w:r w:rsidR="00F136BA" w:rsidRPr="001D4560">
              <w:rPr>
                <w:rFonts w:ascii="Aptos" w:eastAsia="MS Gothic" w:hAnsi="Aptos"/>
              </w:rPr>
              <w:t>2</w:t>
            </w:r>
            <w:r w:rsidR="005D37EB" w:rsidRPr="001D4560">
              <w:rPr>
                <w:rFonts w:ascii="Aptos" w:eastAsia="MS Gothic" w:hAnsi="Aptos"/>
              </w:rPr>
              <w:t>5</w:t>
            </w:r>
          </w:p>
        </w:tc>
        <w:tc>
          <w:tcPr>
            <w:tcW w:w="6136" w:type="dxa"/>
          </w:tcPr>
          <w:p w14:paraId="0E4A23A8" w14:textId="32CCF895" w:rsidR="004F5728" w:rsidRPr="001D4560" w:rsidRDefault="004F5728" w:rsidP="004F5728">
            <w:pPr>
              <w:tabs>
                <w:tab w:val="left" w:pos="1014"/>
              </w:tabs>
              <w:spacing w:after="0"/>
              <w:rPr>
                <w:rFonts w:ascii="Aptos" w:hAnsi="Aptos"/>
              </w:rPr>
            </w:pPr>
            <w:r w:rsidRPr="001D4560">
              <w:rPr>
                <w:rFonts w:ascii="Aptos" w:hAnsi="Aptos"/>
              </w:rPr>
              <w:t>Intrusion Detection System/Intrusion Prevention Systems (IDS/IPS)</w:t>
            </w:r>
          </w:p>
          <w:p w14:paraId="1A589F9A" w14:textId="3BFF372A" w:rsidR="004F5728" w:rsidRPr="001D4560" w:rsidRDefault="004F5728" w:rsidP="00974B7C">
            <w:pPr>
              <w:pStyle w:val="ListParagraph"/>
              <w:numPr>
                <w:ilvl w:val="0"/>
                <w:numId w:val="33"/>
              </w:numPr>
              <w:tabs>
                <w:tab w:val="left" w:pos="1014"/>
              </w:tabs>
              <w:spacing w:after="0"/>
              <w:rPr>
                <w:rFonts w:ascii="Aptos" w:eastAsia="MS Gothic" w:hAnsi="Aptos"/>
              </w:rPr>
            </w:pPr>
            <w:r w:rsidRPr="001D4560">
              <w:rPr>
                <w:rFonts w:ascii="Aptos" w:eastAsia="MS Gothic" w:hAnsi="Aptos"/>
              </w:rPr>
              <w:t xml:space="preserve">How does </w:t>
            </w:r>
            <w:r w:rsidR="00E84359" w:rsidRPr="001D4560">
              <w:rPr>
                <w:rFonts w:ascii="Aptos" w:eastAsia="MS Gothic" w:hAnsi="Aptos"/>
              </w:rPr>
              <w:t>the</w:t>
            </w:r>
            <w:r w:rsidRPr="001D4560">
              <w:rPr>
                <w:rFonts w:ascii="Aptos" w:eastAsia="MS Gothic" w:hAnsi="Aptos"/>
              </w:rPr>
              <w:t xml:space="preserve"> IDS/IPS distinguish between true threats and false positives, and what is the measured false positive rate in customer deployments?</w:t>
            </w:r>
          </w:p>
          <w:p w14:paraId="6792388F" w14:textId="60734E0C" w:rsidR="004F5728" w:rsidRPr="001D4560" w:rsidRDefault="004F5728" w:rsidP="00974B7C">
            <w:pPr>
              <w:pStyle w:val="ListParagraph"/>
              <w:numPr>
                <w:ilvl w:val="0"/>
                <w:numId w:val="33"/>
              </w:numPr>
              <w:tabs>
                <w:tab w:val="left" w:pos="1014"/>
              </w:tabs>
              <w:spacing w:after="0"/>
              <w:rPr>
                <w:rFonts w:ascii="Aptos" w:eastAsia="MS Gothic" w:hAnsi="Aptos"/>
              </w:rPr>
            </w:pPr>
            <w:r w:rsidRPr="001D4560">
              <w:rPr>
                <w:rFonts w:ascii="Aptos" w:eastAsia="MS Gothic" w:hAnsi="Aptos"/>
              </w:rPr>
              <w:t>What detection methods are used (e.g., signature-based, behavioural, anomaly detection, ML)?</w:t>
            </w:r>
          </w:p>
          <w:p w14:paraId="19924985" w14:textId="3D636127" w:rsidR="004F5728" w:rsidRPr="001D4560" w:rsidRDefault="004F5728" w:rsidP="00974B7C">
            <w:pPr>
              <w:pStyle w:val="ListParagraph"/>
              <w:numPr>
                <w:ilvl w:val="0"/>
                <w:numId w:val="33"/>
              </w:numPr>
              <w:tabs>
                <w:tab w:val="left" w:pos="1014"/>
              </w:tabs>
              <w:spacing w:after="0"/>
              <w:rPr>
                <w:rFonts w:ascii="Aptos" w:eastAsia="MS Gothic" w:hAnsi="Aptos"/>
              </w:rPr>
            </w:pPr>
            <w:r w:rsidRPr="001D4560">
              <w:rPr>
                <w:rFonts w:ascii="Aptos" w:eastAsia="MS Gothic" w:hAnsi="Aptos"/>
              </w:rPr>
              <w:t>How quickly are new signatures/updates released after a new vulnerability or exploit is discovered?</w:t>
            </w:r>
          </w:p>
          <w:p w14:paraId="256DDBD5" w14:textId="77777777" w:rsidR="004F5728" w:rsidRPr="001D4560" w:rsidRDefault="004F5728" w:rsidP="00974B7C">
            <w:pPr>
              <w:pStyle w:val="ListParagraph"/>
              <w:numPr>
                <w:ilvl w:val="0"/>
                <w:numId w:val="33"/>
              </w:numPr>
              <w:tabs>
                <w:tab w:val="left" w:pos="1014"/>
              </w:tabs>
              <w:spacing w:after="0"/>
              <w:rPr>
                <w:rFonts w:ascii="Aptos" w:eastAsia="MS Gothic" w:hAnsi="Aptos"/>
              </w:rPr>
            </w:pPr>
            <w:r w:rsidRPr="001D4560">
              <w:rPr>
                <w:rFonts w:ascii="Aptos" w:eastAsia="MS Gothic" w:hAnsi="Aptos"/>
              </w:rPr>
              <w:t>Can IPS policies be tuned per application/service without impacting network performance?</w:t>
            </w:r>
          </w:p>
          <w:p w14:paraId="3F1D832D" w14:textId="77777777" w:rsidR="004F5728" w:rsidRPr="001D4560" w:rsidRDefault="004F5728" w:rsidP="00974B7C">
            <w:pPr>
              <w:pStyle w:val="ListParagraph"/>
              <w:numPr>
                <w:ilvl w:val="0"/>
                <w:numId w:val="33"/>
              </w:numPr>
              <w:tabs>
                <w:tab w:val="left" w:pos="1014"/>
              </w:tabs>
              <w:spacing w:after="0"/>
              <w:rPr>
                <w:rFonts w:ascii="Aptos" w:eastAsia="MS Gothic" w:hAnsi="Aptos"/>
              </w:rPr>
            </w:pPr>
            <w:r w:rsidRPr="001D4560">
              <w:rPr>
                <w:rFonts w:ascii="Aptos" w:eastAsia="MS Gothic" w:hAnsi="Aptos"/>
              </w:rPr>
              <w:t>What visibility/reporting does it provide?</w:t>
            </w:r>
          </w:p>
          <w:p w14:paraId="65600E53" w14:textId="62BED76E" w:rsidR="004F5728" w:rsidRPr="001D4560" w:rsidRDefault="004F5728" w:rsidP="00974B7C">
            <w:pPr>
              <w:pStyle w:val="ListParagraph"/>
              <w:numPr>
                <w:ilvl w:val="0"/>
                <w:numId w:val="33"/>
              </w:numPr>
              <w:tabs>
                <w:tab w:val="left" w:pos="1014"/>
              </w:tabs>
              <w:spacing w:after="0"/>
              <w:rPr>
                <w:rFonts w:ascii="Aptos" w:eastAsia="MS Gothic" w:hAnsi="Aptos"/>
              </w:rPr>
            </w:pPr>
            <w:r w:rsidRPr="001D4560">
              <w:rPr>
                <w:rFonts w:ascii="Aptos" w:eastAsia="MS Gothic" w:hAnsi="Aptos"/>
              </w:rPr>
              <w:t>Can alerts be integrated with SIEM/SOAR platforms for automated response</w:t>
            </w:r>
            <w:r w:rsidR="001A2F69" w:rsidRPr="001D4560">
              <w:rPr>
                <w:rFonts w:ascii="Aptos" w:eastAsia="MS Gothic" w:hAnsi="Aptos"/>
              </w:rPr>
              <w:t>?</w:t>
            </w:r>
          </w:p>
        </w:tc>
        <w:tc>
          <w:tcPr>
            <w:tcW w:w="1701" w:type="dxa"/>
            <w:vAlign w:val="center"/>
          </w:tcPr>
          <w:p w14:paraId="073318B7" w14:textId="0FD9007E" w:rsidR="004F5728" w:rsidRPr="001D4560" w:rsidRDefault="00602AC3" w:rsidP="00906144">
            <w:pPr>
              <w:spacing w:after="0"/>
              <w:jc w:val="center"/>
              <w:rPr>
                <w:rFonts w:ascii="Aptos" w:eastAsia="MS Gothic" w:hAnsi="Aptos"/>
              </w:rPr>
            </w:pPr>
            <w:r w:rsidRPr="001D4560">
              <w:rPr>
                <w:rFonts w:ascii="Aptos" w:eastAsia="MS Gothic" w:hAnsi="Aptos"/>
              </w:rPr>
              <w:t>N/A</w:t>
            </w:r>
          </w:p>
        </w:tc>
        <w:tc>
          <w:tcPr>
            <w:tcW w:w="5776" w:type="dxa"/>
          </w:tcPr>
          <w:p w14:paraId="3112708D" w14:textId="58D890AD" w:rsidR="004F5728" w:rsidRPr="001D4560" w:rsidRDefault="004F5728" w:rsidP="004F5728">
            <w:pPr>
              <w:spacing w:after="0"/>
              <w:rPr>
                <w:rFonts w:ascii="Aptos" w:eastAsia="MS Gothic" w:hAnsi="Aptos"/>
              </w:rPr>
            </w:pPr>
          </w:p>
        </w:tc>
      </w:tr>
      <w:tr w:rsidR="00181E78" w:rsidRPr="001D4560" w14:paraId="24A87997" w14:textId="77777777" w:rsidTr="00906144">
        <w:tc>
          <w:tcPr>
            <w:tcW w:w="947" w:type="dxa"/>
            <w:vAlign w:val="center"/>
          </w:tcPr>
          <w:p w14:paraId="5CA08B20" w14:textId="12F4A536" w:rsidR="00181E78" w:rsidRPr="001D4560" w:rsidRDefault="001467B0" w:rsidP="00906144">
            <w:pPr>
              <w:tabs>
                <w:tab w:val="left" w:pos="1014"/>
              </w:tabs>
              <w:spacing w:after="0"/>
              <w:jc w:val="center"/>
              <w:rPr>
                <w:rFonts w:ascii="Aptos" w:eastAsia="MS Gothic" w:hAnsi="Aptos"/>
              </w:rPr>
            </w:pPr>
            <w:r w:rsidRPr="001D4560">
              <w:rPr>
                <w:rFonts w:ascii="Aptos" w:eastAsia="MS Gothic" w:hAnsi="Aptos"/>
              </w:rPr>
              <w:t>T2</w:t>
            </w:r>
            <w:r w:rsidR="005D37EB" w:rsidRPr="001D4560">
              <w:rPr>
                <w:rFonts w:ascii="Aptos" w:eastAsia="MS Gothic" w:hAnsi="Aptos"/>
              </w:rPr>
              <w:t>6</w:t>
            </w:r>
          </w:p>
        </w:tc>
        <w:tc>
          <w:tcPr>
            <w:tcW w:w="6136" w:type="dxa"/>
          </w:tcPr>
          <w:p w14:paraId="1606412A" w14:textId="77777777" w:rsidR="00181E78" w:rsidRPr="001D4560" w:rsidRDefault="00181E78">
            <w:pPr>
              <w:tabs>
                <w:tab w:val="left" w:pos="1014"/>
              </w:tabs>
              <w:spacing w:after="0"/>
              <w:rPr>
                <w:rFonts w:ascii="Aptos" w:hAnsi="Aptos"/>
              </w:rPr>
            </w:pPr>
            <w:r w:rsidRPr="001D4560">
              <w:rPr>
                <w:rFonts w:ascii="Aptos" w:hAnsi="Aptos"/>
              </w:rPr>
              <w:t>SSL Decryption</w:t>
            </w:r>
          </w:p>
          <w:p w14:paraId="08FEA960" w14:textId="5ED1DE15" w:rsidR="00181E78" w:rsidRPr="001D4560" w:rsidRDefault="00181E78" w:rsidP="00974B7C">
            <w:pPr>
              <w:pStyle w:val="ListParagraph"/>
              <w:numPr>
                <w:ilvl w:val="0"/>
                <w:numId w:val="34"/>
              </w:numPr>
              <w:tabs>
                <w:tab w:val="left" w:pos="1014"/>
              </w:tabs>
              <w:spacing w:after="0"/>
              <w:rPr>
                <w:rFonts w:ascii="Aptos" w:eastAsia="MS Gothic" w:hAnsi="Aptos"/>
              </w:rPr>
            </w:pPr>
            <w:r w:rsidRPr="001D4560">
              <w:rPr>
                <w:rFonts w:ascii="Aptos" w:eastAsia="MS Gothic" w:hAnsi="Aptos"/>
              </w:rPr>
              <w:t xml:space="preserve">What is the maximum throughput </w:t>
            </w:r>
            <w:r w:rsidR="0032300F" w:rsidRPr="001D4560">
              <w:rPr>
                <w:rFonts w:ascii="Aptos" w:eastAsia="MS Gothic" w:hAnsi="Aptos"/>
              </w:rPr>
              <w:t>the proposed</w:t>
            </w:r>
            <w:r w:rsidRPr="001D4560">
              <w:rPr>
                <w:rFonts w:ascii="Aptos" w:eastAsia="MS Gothic" w:hAnsi="Aptos"/>
              </w:rPr>
              <w:t xml:space="preserve"> </w:t>
            </w:r>
            <w:r w:rsidR="00E42B7C" w:rsidRPr="001D4560">
              <w:rPr>
                <w:rFonts w:ascii="Aptos" w:eastAsia="MS Gothic" w:hAnsi="Aptos"/>
              </w:rPr>
              <w:t>platform</w:t>
            </w:r>
            <w:r w:rsidRPr="001D4560">
              <w:rPr>
                <w:rFonts w:ascii="Aptos" w:eastAsia="MS Gothic" w:hAnsi="Aptos"/>
              </w:rPr>
              <w:t xml:space="preserve"> supports with SSL/TLS decryption enabled?</w:t>
            </w:r>
          </w:p>
          <w:p w14:paraId="2CB4756F" w14:textId="77777777" w:rsidR="00181E78" w:rsidRPr="001D4560" w:rsidRDefault="00181E78" w:rsidP="00974B7C">
            <w:pPr>
              <w:pStyle w:val="ListParagraph"/>
              <w:numPr>
                <w:ilvl w:val="0"/>
                <w:numId w:val="34"/>
              </w:numPr>
              <w:tabs>
                <w:tab w:val="left" w:pos="1014"/>
              </w:tabs>
              <w:spacing w:after="0"/>
              <w:rPr>
                <w:rFonts w:ascii="Aptos" w:eastAsia="MS Gothic" w:hAnsi="Aptos"/>
              </w:rPr>
            </w:pPr>
            <w:r w:rsidRPr="001D4560">
              <w:rPr>
                <w:rFonts w:ascii="Aptos" w:eastAsia="MS Gothic" w:hAnsi="Aptos"/>
              </w:rPr>
              <w:t>How are privacy concerns managed?</w:t>
            </w:r>
          </w:p>
          <w:p w14:paraId="2209E796" w14:textId="77777777" w:rsidR="00181E78" w:rsidRPr="001D4560" w:rsidRDefault="00181E78" w:rsidP="00974B7C">
            <w:pPr>
              <w:pStyle w:val="ListParagraph"/>
              <w:numPr>
                <w:ilvl w:val="0"/>
                <w:numId w:val="34"/>
              </w:numPr>
              <w:tabs>
                <w:tab w:val="left" w:pos="1014"/>
              </w:tabs>
              <w:spacing w:after="0"/>
              <w:rPr>
                <w:rFonts w:ascii="Aptos" w:eastAsia="MS Gothic" w:hAnsi="Aptos"/>
              </w:rPr>
            </w:pPr>
            <w:r w:rsidRPr="001D4560">
              <w:rPr>
                <w:rFonts w:ascii="Aptos" w:eastAsia="MS Gothic" w:hAnsi="Aptos"/>
              </w:rPr>
              <w:lastRenderedPageBreak/>
              <w:t>Which ciphers, TLS versions, and modern protocols (QUIC/HTTP3) are supported?</w:t>
            </w:r>
          </w:p>
          <w:p w14:paraId="71062B2C" w14:textId="77777777" w:rsidR="00181E78" w:rsidRPr="001D4560" w:rsidRDefault="00181E78" w:rsidP="00974B7C">
            <w:pPr>
              <w:pStyle w:val="ListParagraph"/>
              <w:numPr>
                <w:ilvl w:val="0"/>
                <w:numId w:val="34"/>
              </w:numPr>
              <w:tabs>
                <w:tab w:val="left" w:pos="1014"/>
              </w:tabs>
              <w:spacing w:after="0"/>
              <w:rPr>
                <w:rFonts w:ascii="Aptos" w:hAnsi="Aptos"/>
              </w:rPr>
            </w:pPr>
            <w:r w:rsidRPr="001D4560">
              <w:rPr>
                <w:rFonts w:ascii="Aptos" w:eastAsia="MS Gothic" w:hAnsi="Aptos"/>
              </w:rPr>
              <w:t>Can decryption be selectively applied (per user, app, or group) without blanket interception?</w:t>
            </w:r>
          </w:p>
        </w:tc>
        <w:tc>
          <w:tcPr>
            <w:tcW w:w="1701" w:type="dxa"/>
            <w:vAlign w:val="center"/>
          </w:tcPr>
          <w:p w14:paraId="14B33458" w14:textId="361A0C6D" w:rsidR="00181E78" w:rsidRPr="001D4560" w:rsidRDefault="00602AC3" w:rsidP="00906144">
            <w:pPr>
              <w:spacing w:after="0"/>
              <w:jc w:val="center"/>
              <w:rPr>
                <w:rFonts w:ascii="Aptos" w:eastAsia="MS Gothic" w:hAnsi="Aptos"/>
              </w:rPr>
            </w:pPr>
            <w:r w:rsidRPr="001D4560">
              <w:rPr>
                <w:rFonts w:ascii="Aptos" w:eastAsia="MS Gothic" w:hAnsi="Aptos"/>
              </w:rPr>
              <w:lastRenderedPageBreak/>
              <w:t>N/A</w:t>
            </w:r>
          </w:p>
        </w:tc>
        <w:tc>
          <w:tcPr>
            <w:tcW w:w="5776" w:type="dxa"/>
          </w:tcPr>
          <w:p w14:paraId="39EBC319" w14:textId="77777777" w:rsidR="00181E78" w:rsidRPr="001D4560" w:rsidRDefault="00181E78">
            <w:pPr>
              <w:spacing w:after="0"/>
              <w:rPr>
                <w:rFonts w:ascii="Aptos" w:eastAsia="MS Gothic" w:hAnsi="Aptos"/>
              </w:rPr>
            </w:pPr>
          </w:p>
        </w:tc>
      </w:tr>
      <w:tr w:rsidR="009704A1" w:rsidRPr="001D4560" w14:paraId="54BB239C" w14:textId="77777777" w:rsidTr="00906144">
        <w:tc>
          <w:tcPr>
            <w:tcW w:w="947" w:type="dxa"/>
            <w:vAlign w:val="center"/>
          </w:tcPr>
          <w:p w14:paraId="4C265997" w14:textId="205B945B" w:rsidR="009704A1" w:rsidRPr="001D4560" w:rsidRDefault="001467B0" w:rsidP="00906144">
            <w:pPr>
              <w:tabs>
                <w:tab w:val="left" w:pos="1014"/>
              </w:tabs>
              <w:spacing w:after="0"/>
              <w:jc w:val="center"/>
              <w:rPr>
                <w:rFonts w:ascii="Aptos" w:eastAsia="MS Gothic" w:hAnsi="Aptos"/>
              </w:rPr>
            </w:pPr>
            <w:r w:rsidRPr="001D4560">
              <w:rPr>
                <w:rFonts w:ascii="Aptos" w:eastAsia="MS Gothic" w:hAnsi="Aptos"/>
              </w:rPr>
              <w:t>T2</w:t>
            </w:r>
            <w:r w:rsidR="005D37EB" w:rsidRPr="001D4560">
              <w:rPr>
                <w:rFonts w:ascii="Aptos" w:eastAsia="MS Gothic" w:hAnsi="Aptos"/>
              </w:rPr>
              <w:t>7</w:t>
            </w:r>
          </w:p>
        </w:tc>
        <w:tc>
          <w:tcPr>
            <w:tcW w:w="6136" w:type="dxa"/>
          </w:tcPr>
          <w:p w14:paraId="7647D8C2" w14:textId="77777777" w:rsidR="009704A1" w:rsidRPr="001D4560" w:rsidRDefault="009704A1">
            <w:pPr>
              <w:tabs>
                <w:tab w:val="left" w:pos="1014"/>
              </w:tabs>
              <w:spacing w:after="0"/>
              <w:rPr>
                <w:rFonts w:ascii="Aptos" w:hAnsi="Aptos"/>
              </w:rPr>
            </w:pPr>
            <w:r w:rsidRPr="001D4560">
              <w:rPr>
                <w:rFonts w:ascii="Aptos" w:hAnsi="Aptos"/>
              </w:rPr>
              <w:t>SSL VPN</w:t>
            </w:r>
          </w:p>
          <w:p w14:paraId="3D5381B0" w14:textId="614CAA2A" w:rsidR="009704A1" w:rsidRPr="001D4560" w:rsidRDefault="009704A1" w:rsidP="00974B7C">
            <w:pPr>
              <w:pStyle w:val="ListParagraph"/>
              <w:numPr>
                <w:ilvl w:val="0"/>
                <w:numId w:val="35"/>
              </w:numPr>
              <w:tabs>
                <w:tab w:val="left" w:pos="1014"/>
              </w:tabs>
              <w:spacing w:after="0"/>
              <w:rPr>
                <w:rFonts w:ascii="Aptos" w:eastAsia="MS Gothic" w:hAnsi="Aptos"/>
              </w:rPr>
            </w:pPr>
            <w:r w:rsidRPr="001D4560">
              <w:rPr>
                <w:rFonts w:ascii="Aptos" w:eastAsia="MS Gothic" w:hAnsi="Aptos"/>
              </w:rPr>
              <w:t xml:space="preserve">How is certificate lifecycle (issuance, renewal, revocation) managed within </w:t>
            </w:r>
            <w:r w:rsidR="00975476" w:rsidRPr="001D4560">
              <w:rPr>
                <w:rFonts w:ascii="Aptos" w:eastAsia="MS Gothic" w:hAnsi="Aptos"/>
              </w:rPr>
              <w:t>the</w:t>
            </w:r>
            <w:r w:rsidRPr="001D4560">
              <w:rPr>
                <w:rFonts w:ascii="Aptos" w:eastAsia="MS Gothic" w:hAnsi="Aptos"/>
              </w:rPr>
              <w:t xml:space="preserve"> SSL VPN </w:t>
            </w:r>
            <w:r w:rsidR="00E42B7C" w:rsidRPr="001D4560">
              <w:rPr>
                <w:rFonts w:ascii="Aptos" w:eastAsia="MS Gothic" w:hAnsi="Aptos"/>
              </w:rPr>
              <w:t>platform</w:t>
            </w:r>
            <w:r w:rsidRPr="001D4560">
              <w:rPr>
                <w:rFonts w:ascii="Aptos" w:eastAsia="MS Gothic" w:hAnsi="Aptos"/>
              </w:rPr>
              <w:t>?</w:t>
            </w:r>
          </w:p>
          <w:p w14:paraId="47A3167A" w14:textId="7193DEF7" w:rsidR="009704A1" w:rsidRPr="001D4560" w:rsidRDefault="009704A1" w:rsidP="00974B7C">
            <w:pPr>
              <w:pStyle w:val="ListParagraph"/>
              <w:numPr>
                <w:ilvl w:val="0"/>
                <w:numId w:val="35"/>
              </w:numPr>
              <w:tabs>
                <w:tab w:val="left" w:pos="1014"/>
              </w:tabs>
              <w:spacing w:after="0"/>
              <w:rPr>
                <w:rFonts w:ascii="Aptos" w:eastAsia="MS Gothic" w:hAnsi="Aptos"/>
              </w:rPr>
            </w:pPr>
            <w:r w:rsidRPr="001D4560">
              <w:rPr>
                <w:rFonts w:ascii="Aptos" w:eastAsia="MS Gothic" w:hAnsi="Aptos"/>
              </w:rPr>
              <w:t>What authentication factors can be combined with certificates (MFA, device posture, biometrics)?</w:t>
            </w:r>
          </w:p>
          <w:p w14:paraId="56A2227B" w14:textId="77777777" w:rsidR="009704A1" w:rsidRPr="001D4560" w:rsidRDefault="009704A1" w:rsidP="00974B7C">
            <w:pPr>
              <w:pStyle w:val="ListParagraph"/>
              <w:numPr>
                <w:ilvl w:val="0"/>
                <w:numId w:val="35"/>
              </w:numPr>
              <w:tabs>
                <w:tab w:val="left" w:pos="1014"/>
              </w:tabs>
              <w:spacing w:after="0"/>
              <w:rPr>
                <w:rFonts w:ascii="Aptos" w:eastAsia="MS Gothic" w:hAnsi="Aptos"/>
              </w:rPr>
            </w:pPr>
            <w:r w:rsidRPr="001D4560">
              <w:rPr>
                <w:rFonts w:ascii="Aptos" w:eastAsia="MS Gothic" w:hAnsi="Aptos"/>
              </w:rPr>
              <w:t>What performance can users expect when connecting via high-latency or low-bandwidth links?</w:t>
            </w:r>
          </w:p>
          <w:p w14:paraId="2782BF46" w14:textId="77777777" w:rsidR="009704A1" w:rsidRPr="001D4560" w:rsidRDefault="009704A1" w:rsidP="00974B7C">
            <w:pPr>
              <w:pStyle w:val="ListParagraph"/>
              <w:numPr>
                <w:ilvl w:val="0"/>
                <w:numId w:val="35"/>
              </w:numPr>
              <w:tabs>
                <w:tab w:val="left" w:pos="1014"/>
              </w:tabs>
              <w:spacing w:after="0"/>
              <w:rPr>
                <w:rFonts w:ascii="Aptos" w:hAnsi="Aptos"/>
              </w:rPr>
            </w:pPr>
            <w:r w:rsidRPr="001D4560">
              <w:rPr>
                <w:rFonts w:ascii="Aptos" w:eastAsia="MS Gothic" w:hAnsi="Aptos"/>
              </w:rPr>
              <w:t>How is split-</w:t>
            </w:r>
            <w:r w:rsidR="0093157C" w:rsidRPr="001D4560">
              <w:rPr>
                <w:rFonts w:ascii="Aptos" w:eastAsia="MS Gothic" w:hAnsi="Aptos"/>
              </w:rPr>
              <w:t>tunnelling</w:t>
            </w:r>
            <w:r w:rsidRPr="001D4560">
              <w:rPr>
                <w:rFonts w:ascii="Aptos" w:eastAsia="MS Gothic" w:hAnsi="Aptos"/>
              </w:rPr>
              <w:t xml:space="preserve"> vs. full-tunnel traffic managed securely?</w:t>
            </w:r>
          </w:p>
          <w:p w14:paraId="2511B28F" w14:textId="4391B71A" w:rsidR="00C2596C" w:rsidRPr="001D4560" w:rsidRDefault="00F90A06" w:rsidP="00974B7C">
            <w:pPr>
              <w:pStyle w:val="ListParagraph"/>
              <w:numPr>
                <w:ilvl w:val="0"/>
                <w:numId w:val="35"/>
              </w:numPr>
              <w:tabs>
                <w:tab w:val="left" w:pos="1014"/>
              </w:tabs>
              <w:spacing w:after="0"/>
              <w:rPr>
                <w:rFonts w:ascii="Aptos" w:hAnsi="Aptos"/>
              </w:rPr>
            </w:pPr>
            <w:r w:rsidRPr="001D4560">
              <w:rPr>
                <w:rFonts w:ascii="Aptos" w:hAnsi="Aptos"/>
              </w:rPr>
              <w:t>What operating systems</w:t>
            </w:r>
            <w:r w:rsidR="006C35B7" w:rsidRPr="001D4560">
              <w:rPr>
                <w:rFonts w:ascii="Aptos" w:hAnsi="Aptos"/>
              </w:rPr>
              <w:t xml:space="preserve"> / </w:t>
            </w:r>
            <w:r w:rsidR="00BD6DA3" w:rsidRPr="001D4560">
              <w:rPr>
                <w:rFonts w:ascii="Aptos" w:hAnsi="Aptos"/>
              </w:rPr>
              <w:t>access methods are supported</w:t>
            </w:r>
            <w:r w:rsidR="000D271B" w:rsidRPr="001D4560">
              <w:rPr>
                <w:rFonts w:ascii="Aptos" w:hAnsi="Aptos"/>
              </w:rPr>
              <w:t>?</w:t>
            </w:r>
          </w:p>
        </w:tc>
        <w:tc>
          <w:tcPr>
            <w:tcW w:w="1701" w:type="dxa"/>
            <w:vAlign w:val="center"/>
          </w:tcPr>
          <w:p w14:paraId="32FBE4AD" w14:textId="0297F6F1" w:rsidR="004B71A9" w:rsidRPr="001D4560" w:rsidRDefault="00602AC3" w:rsidP="00906144">
            <w:pPr>
              <w:spacing w:after="0"/>
              <w:jc w:val="center"/>
              <w:rPr>
                <w:rFonts w:ascii="Aptos" w:eastAsia="MS Gothic" w:hAnsi="Aptos"/>
              </w:rPr>
            </w:pPr>
            <w:r w:rsidRPr="001D4560">
              <w:rPr>
                <w:rFonts w:ascii="Aptos" w:eastAsia="MS Gothic" w:hAnsi="Aptos"/>
              </w:rPr>
              <w:t>N/A</w:t>
            </w:r>
          </w:p>
        </w:tc>
        <w:tc>
          <w:tcPr>
            <w:tcW w:w="5776" w:type="dxa"/>
          </w:tcPr>
          <w:p w14:paraId="04809AB1" w14:textId="77777777" w:rsidR="009704A1" w:rsidRPr="001D4560" w:rsidRDefault="009704A1">
            <w:pPr>
              <w:spacing w:after="0"/>
              <w:rPr>
                <w:rFonts w:ascii="Aptos" w:eastAsia="MS Gothic" w:hAnsi="Aptos"/>
              </w:rPr>
            </w:pPr>
          </w:p>
        </w:tc>
      </w:tr>
      <w:tr w:rsidR="00F52E46" w:rsidRPr="001D4560" w14:paraId="022CE11D" w14:textId="77777777" w:rsidTr="00906144">
        <w:tc>
          <w:tcPr>
            <w:tcW w:w="947" w:type="dxa"/>
            <w:vAlign w:val="center"/>
          </w:tcPr>
          <w:p w14:paraId="5D01DE82" w14:textId="1AE92B82" w:rsidR="00F52E46" w:rsidRPr="001D4560" w:rsidRDefault="001467B0" w:rsidP="00906144">
            <w:pPr>
              <w:tabs>
                <w:tab w:val="left" w:pos="1014"/>
              </w:tabs>
              <w:spacing w:after="0"/>
              <w:jc w:val="center"/>
              <w:rPr>
                <w:rFonts w:ascii="Aptos" w:eastAsia="MS Gothic" w:hAnsi="Aptos"/>
              </w:rPr>
            </w:pPr>
            <w:r w:rsidRPr="001D4560">
              <w:rPr>
                <w:rFonts w:ascii="Aptos" w:eastAsia="MS Gothic" w:hAnsi="Aptos"/>
              </w:rPr>
              <w:t>T2</w:t>
            </w:r>
            <w:r w:rsidR="005D37EB" w:rsidRPr="001D4560">
              <w:rPr>
                <w:rFonts w:ascii="Aptos" w:eastAsia="MS Gothic" w:hAnsi="Aptos"/>
              </w:rPr>
              <w:t>8</w:t>
            </w:r>
          </w:p>
        </w:tc>
        <w:tc>
          <w:tcPr>
            <w:tcW w:w="6136" w:type="dxa"/>
          </w:tcPr>
          <w:p w14:paraId="2BC1FCB7" w14:textId="77777777" w:rsidR="00F52E46" w:rsidRPr="001D4560" w:rsidRDefault="00F52E46">
            <w:pPr>
              <w:tabs>
                <w:tab w:val="left" w:pos="1014"/>
              </w:tabs>
              <w:spacing w:after="0"/>
              <w:rPr>
                <w:rFonts w:ascii="Aptos" w:hAnsi="Aptos"/>
              </w:rPr>
            </w:pPr>
            <w:r w:rsidRPr="001D4560">
              <w:rPr>
                <w:rFonts w:ascii="Aptos" w:hAnsi="Aptos"/>
              </w:rPr>
              <w:t>VPN IPSEC</w:t>
            </w:r>
          </w:p>
          <w:p w14:paraId="4C08CA01" w14:textId="77777777" w:rsidR="00F52E46" w:rsidRPr="001D4560" w:rsidRDefault="00F52E46" w:rsidP="00974B7C">
            <w:pPr>
              <w:pStyle w:val="ListParagraph"/>
              <w:numPr>
                <w:ilvl w:val="0"/>
                <w:numId w:val="36"/>
              </w:numPr>
              <w:tabs>
                <w:tab w:val="left" w:pos="1014"/>
              </w:tabs>
              <w:spacing w:after="0"/>
              <w:rPr>
                <w:rFonts w:ascii="Aptos" w:eastAsia="MS Gothic" w:hAnsi="Aptos"/>
              </w:rPr>
            </w:pPr>
            <w:r w:rsidRPr="001D4560">
              <w:rPr>
                <w:rFonts w:ascii="Aptos" w:eastAsia="MS Gothic" w:hAnsi="Aptos"/>
              </w:rPr>
              <w:t>What is the maximum throughput per tunnel and number of concurrent tunnels supported?</w:t>
            </w:r>
          </w:p>
          <w:p w14:paraId="083A53D2" w14:textId="5BE2237B" w:rsidR="00F52E46" w:rsidRPr="001D4560" w:rsidRDefault="00F52E46" w:rsidP="00974B7C">
            <w:pPr>
              <w:pStyle w:val="ListParagraph"/>
              <w:numPr>
                <w:ilvl w:val="0"/>
                <w:numId w:val="36"/>
              </w:numPr>
              <w:tabs>
                <w:tab w:val="left" w:pos="1014"/>
              </w:tabs>
              <w:spacing w:after="0"/>
              <w:rPr>
                <w:rFonts w:ascii="Aptos" w:eastAsia="MS Gothic" w:hAnsi="Aptos"/>
              </w:rPr>
            </w:pPr>
            <w:r w:rsidRPr="001D4560">
              <w:rPr>
                <w:rFonts w:ascii="Aptos" w:eastAsia="MS Gothic" w:hAnsi="Aptos"/>
              </w:rPr>
              <w:t xml:space="preserve">How does </w:t>
            </w:r>
            <w:r w:rsidR="0053704B" w:rsidRPr="001D4560">
              <w:rPr>
                <w:rFonts w:ascii="Aptos" w:eastAsia="MS Gothic" w:hAnsi="Aptos"/>
              </w:rPr>
              <w:t>the proposed</w:t>
            </w:r>
            <w:r w:rsidRPr="001D4560">
              <w:rPr>
                <w:rFonts w:ascii="Aptos" w:eastAsia="MS Gothic" w:hAnsi="Aptos"/>
              </w:rPr>
              <w:t xml:space="preserve"> </w:t>
            </w:r>
            <w:r w:rsidR="00E42B7C" w:rsidRPr="001D4560">
              <w:rPr>
                <w:rFonts w:ascii="Aptos" w:eastAsia="MS Gothic" w:hAnsi="Aptos"/>
              </w:rPr>
              <w:t>platform</w:t>
            </w:r>
            <w:r w:rsidRPr="001D4560">
              <w:rPr>
                <w:rFonts w:ascii="Aptos" w:eastAsia="MS Gothic" w:hAnsi="Aptos"/>
              </w:rPr>
              <w:t xml:space="preserve"> handle failover/redundancy in multi-site deployments?</w:t>
            </w:r>
          </w:p>
          <w:p w14:paraId="40AE4F65" w14:textId="77777777" w:rsidR="00F52E46" w:rsidRPr="001D4560" w:rsidRDefault="00F52E46" w:rsidP="00974B7C">
            <w:pPr>
              <w:pStyle w:val="ListParagraph"/>
              <w:numPr>
                <w:ilvl w:val="0"/>
                <w:numId w:val="36"/>
              </w:numPr>
              <w:tabs>
                <w:tab w:val="left" w:pos="1014"/>
              </w:tabs>
              <w:spacing w:after="0"/>
              <w:rPr>
                <w:rFonts w:ascii="Aptos" w:eastAsia="MS Gothic" w:hAnsi="Aptos"/>
              </w:rPr>
            </w:pPr>
            <w:r w:rsidRPr="001D4560">
              <w:rPr>
                <w:rFonts w:ascii="Aptos" w:eastAsia="MS Gothic" w:hAnsi="Aptos"/>
              </w:rPr>
              <w:t>What cipher suites are supported?</w:t>
            </w:r>
          </w:p>
          <w:p w14:paraId="2EA19780" w14:textId="0297E7A9" w:rsidR="007D0200" w:rsidRPr="001D4560" w:rsidRDefault="007D0200" w:rsidP="00974B7C">
            <w:pPr>
              <w:pStyle w:val="ListParagraph"/>
              <w:numPr>
                <w:ilvl w:val="0"/>
                <w:numId w:val="36"/>
              </w:numPr>
              <w:tabs>
                <w:tab w:val="left" w:pos="1014"/>
              </w:tabs>
              <w:spacing w:after="0"/>
              <w:rPr>
                <w:rFonts w:ascii="Aptos" w:eastAsia="MS Gothic" w:hAnsi="Aptos"/>
              </w:rPr>
            </w:pPr>
            <w:r w:rsidRPr="001D4560">
              <w:rPr>
                <w:rFonts w:ascii="Aptos" w:eastAsia="MS Gothic" w:hAnsi="Aptos"/>
              </w:rPr>
              <w:t xml:space="preserve">How </w:t>
            </w:r>
            <w:r w:rsidR="00441583" w:rsidRPr="001D4560">
              <w:rPr>
                <w:rFonts w:ascii="Aptos" w:eastAsia="MS Gothic" w:hAnsi="Aptos"/>
              </w:rPr>
              <w:t>is</w:t>
            </w:r>
            <w:r w:rsidR="00ED508A" w:rsidRPr="001D4560">
              <w:rPr>
                <w:rFonts w:ascii="Aptos" w:eastAsia="MS Gothic" w:hAnsi="Aptos"/>
              </w:rPr>
              <w:t xml:space="preserve"> </w:t>
            </w:r>
            <w:r w:rsidR="00761987" w:rsidRPr="001D4560">
              <w:rPr>
                <w:rFonts w:ascii="Aptos" w:eastAsia="MS Gothic" w:hAnsi="Aptos"/>
              </w:rPr>
              <w:t>the performance</w:t>
            </w:r>
            <w:r w:rsidR="00ED508A" w:rsidRPr="001D4560">
              <w:rPr>
                <w:rFonts w:ascii="Aptos" w:eastAsia="MS Gothic" w:hAnsi="Aptos"/>
              </w:rPr>
              <w:t xml:space="preserve"> affected by </w:t>
            </w:r>
            <w:r w:rsidR="00613312" w:rsidRPr="001D4560">
              <w:rPr>
                <w:rFonts w:ascii="Aptos" w:eastAsia="MS Gothic" w:hAnsi="Aptos"/>
              </w:rPr>
              <w:t>choice of cypher suite</w:t>
            </w:r>
            <w:r w:rsidR="003355DD" w:rsidRPr="001D4560">
              <w:rPr>
                <w:rFonts w:ascii="Aptos" w:eastAsia="MS Gothic" w:hAnsi="Aptos"/>
              </w:rPr>
              <w:t>?</w:t>
            </w:r>
          </w:p>
          <w:p w14:paraId="7A28A0B1" w14:textId="77777777" w:rsidR="00F52E46" w:rsidRPr="001D4560" w:rsidRDefault="00F52E46" w:rsidP="00974B7C">
            <w:pPr>
              <w:pStyle w:val="ListParagraph"/>
              <w:numPr>
                <w:ilvl w:val="0"/>
                <w:numId w:val="36"/>
              </w:numPr>
              <w:tabs>
                <w:tab w:val="left" w:pos="1014"/>
              </w:tabs>
              <w:spacing w:after="0"/>
              <w:rPr>
                <w:rFonts w:ascii="Aptos" w:hAnsi="Aptos"/>
              </w:rPr>
            </w:pPr>
            <w:r w:rsidRPr="001D4560">
              <w:rPr>
                <w:rFonts w:ascii="Aptos" w:eastAsia="MS Gothic" w:hAnsi="Aptos"/>
              </w:rPr>
              <w:t>Can policies dynamically adapt based on endpoint identity or security posture?</w:t>
            </w:r>
          </w:p>
        </w:tc>
        <w:tc>
          <w:tcPr>
            <w:tcW w:w="1701" w:type="dxa"/>
            <w:vAlign w:val="center"/>
          </w:tcPr>
          <w:p w14:paraId="03A99FB0" w14:textId="7DEBD65F" w:rsidR="00F52E46" w:rsidRPr="001D4560" w:rsidRDefault="00602AC3" w:rsidP="00906144">
            <w:pPr>
              <w:spacing w:after="0"/>
              <w:jc w:val="center"/>
              <w:rPr>
                <w:rFonts w:ascii="Aptos" w:eastAsia="MS Gothic" w:hAnsi="Aptos"/>
              </w:rPr>
            </w:pPr>
            <w:r w:rsidRPr="001D4560">
              <w:rPr>
                <w:rFonts w:ascii="Aptos" w:eastAsia="MS Gothic" w:hAnsi="Aptos"/>
              </w:rPr>
              <w:t>N/A</w:t>
            </w:r>
          </w:p>
        </w:tc>
        <w:tc>
          <w:tcPr>
            <w:tcW w:w="5776" w:type="dxa"/>
          </w:tcPr>
          <w:p w14:paraId="1D5FE04E" w14:textId="77777777" w:rsidR="00F52E46" w:rsidRPr="001D4560" w:rsidRDefault="00F52E46">
            <w:pPr>
              <w:spacing w:after="0"/>
              <w:rPr>
                <w:rFonts w:ascii="Aptos" w:eastAsia="MS Gothic" w:hAnsi="Aptos"/>
              </w:rPr>
            </w:pPr>
          </w:p>
        </w:tc>
      </w:tr>
      <w:tr w:rsidR="004B71A9" w:rsidRPr="001D4560" w14:paraId="5573386B" w14:textId="77777777" w:rsidTr="00906144">
        <w:tc>
          <w:tcPr>
            <w:tcW w:w="947" w:type="dxa"/>
            <w:vAlign w:val="center"/>
          </w:tcPr>
          <w:p w14:paraId="37E6EC57" w14:textId="5B8BF205" w:rsidR="004B71A9" w:rsidRPr="001D4560" w:rsidRDefault="001467B0" w:rsidP="00906144">
            <w:pPr>
              <w:tabs>
                <w:tab w:val="left" w:pos="1014"/>
              </w:tabs>
              <w:spacing w:after="0"/>
              <w:jc w:val="center"/>
              <w:rPr>
                <w:rFonts w:ascii="Aptos" w:eastAsia="MS Gothic" w:hAnsi="Aptos"/>
              </w:rPr>
            </w:pPr>
            <w:r w:rsidRPr="001D4560">
              <w:rPr>
                <w:rFonts w:ascii="Aptos" w:eastAsia="MS Gothic" w:hAnsi="Aptos"/>
              </w:rPr>
              <w:t>T2</w:t>
            </w:r>
            <w:r w:rsidR="00A7297D" w:rsidRPr="001D4560">
              <w:rPr>
                <w:rFonts w:ascii="Aptos" w:eastAsia="MS Gothic" w:hAnsi="Aptos"/>
              </w:rPr>
              <w:t>9</w:t>
            </w:r>
          </w:p>
        </w:tc>
        <w:tc>
          <w:tcPr>
            <w:tcW w:w="6136" w:type="dxa"/>
          </w:tcPr>
          <w:p w14:paraId="3105A298" w14:textId="77777777" w:rsidR="004B71A9" w:rsidRPr="001D4560" w:rsidRDefault="004B71A9">
            <w:pPr>
              <w:tabs>
                <w:tab w:val="left" w:pos="1014"/>
              </w:tabs>
              <w:spacing w:after="0"/>
              <w:rPr>
                <w:rFonts w:ascii="Aptos" w:hAnsi="Aptos"/>
              </w:rPr>
            </w:pPr>
            <w:r w:rsidRPr="001D4560">
              <w:rPr>
                <w:rFonts w:ascii="Aptos" w:hAnsi="Aptos"/>
              </w:rPr>
              <w:t>Web Application Firewall (WAF)</w:t>
            </w:r>
          </w:p>
          <w:p w14:paraId="403B64A8" w14:textId="0B4A2E69" w:rsidR="004B71A9" w:rsidRPr="001D4560" w:rsidRDefault="004B71A9" w:rsidP="00974B7C">
            <w:pPr>
              <w:pStyle w:val="ListParagraph"/>
              <w:numPr>
                <w:ilvl w:val="0"/>
                <w:numId w:val="37"/>
              </w:numPr>
              <w:tabs>
                <w:tab w:val="left" w:pos="1014"/>
              </w:tabs>
              <w:spacing w:after="0"/>
              <w:rPr>
                <w:rFonts w:ascii="Aptos" w:eastAsia="MS Gothic" w:hAnsi="Aptos"/>
              </w:rPr>
            </w:pPr>
            <w:r w:rsidRPr="001D4560">
              <w:rPr>
                <w:rFonts w:ascii="Aptos" w:eastAsia="MS Gothic" w:hAnsi="Aptos"/>
              </w:rPr>
              <w:t xml:space="preserve">How does </w:t>
            </w:r>
            <w:r w:rsidR="0053704B" w:rsidRPr="001D4560">
              <w:rPr>
                <w:rFonts w:ascii="Aptos" w:eastAsia="MS Gothic" w:hAnsi="Aptos"/>
              </w:rPr>
              <w:t xml:space="preserve">the proposed </w:t>
            </w:r>
            <w:r w:rsidRPr="001D4560">
              <w:rPr>
                <w:rFonts w:ascii="Aptos" w:eastAsia="MS Gothic" w:hAnsi="Aptos"/>
              </w:rPr>
              <w:t xml:space="preserve">WAF </w:t>
            </w:r>
            <w:r w:rsidR="0053704B" w:rsidRPr="001D4560">
              <w:rPr>
                <w:rFonts w:ascii="Aptos" w:eastAsia="MS Gothic" w:hAnsi="Aptos"/>
              </w:rPr>
              <w:t>platform</w:t>
            </w:r>
            <w:r w:rsidRPr="001D4560">
              <w:rPr>
                <w:rFonts w:ascii="Aptos" w:eastAsia="MS Gothic" w:hAnsi="Aptos"/>
              </w:rPr>
              <w:t xml:space="preserve"> protect against OWASP Top 10 vulnerabilities without extensive manual tuning?</w:t>
            </w:r>
          </w:p>
          <w:p w14:paraId="419146CA" w14:textId="4A4FF35D" w:rsidR="004B71A9" w:rsidRPr="001D4560" w:rsidRDefault="00C752DF" w:rsidP="00974B7C">
            <w:pPr>
              <w:pStyle w:val="ListParagraph"/>
              <w:numPr>
                <w:ilvl w:val="0"/>
                <w:numId w:val="37"/>
              </w:numPr>
              <w:tabs>
                <w:tab w:val="left" w:pos="1014"/>
              </w:tabs>
              <w:spacing w:after="0"/>
              <w:rPr>
                <w:rFonts w:ascii="Aptos" w:eastAsia="MS Gothic" w:hAnsi="Aptos"/>
              </w:rPr>
            </w:pPr>
            <w:r w:rsidRPr="001D4560">
              <w:rPr>
                <w:rFonts w:ascii="Aptos" w:eastAsia="MS Gothic" w:hAnsi="Aptos"/>
              </w:rPr>
              <w:t>P</w:t>
            </w:r>
            <w:r w:rsidR="004B71A9" w:rsidRPr="001D4560">
              <w:rPr>
                <w:rFonts w:ascii="Aptos" w:eastAsia="MS Gothic" w:hAnsi="Aptos"/>
              </w:rPr>
              <w:t xml:space="preserve">rovide examples of how </w:t>
            </w:r>
            <w:r w:rsidR="00AA667A" w:rsidRPr="001D4560">
              <w:rPr>
                <w:rFonts w:ascii="Aptos" w:eastAsia="MS Gothic" w:hAnsi="Aptos"/>
              </w:rPr>
              <w:t>the</w:t>
            </w:r>
            <w:r w:rsidR="004B71A9" w:rsidRPr="001D4560">
              <w:rPr>
                <w:rFonts w:ascii="Aptos" w:eastAsia="MS Gothic" w:hAnsi="Aptos"/>
              </w:rPr>
              <w:t xml:space="preserve"> WAF adapts to new application deployments (cloud-native, APIs, </w:t>
            </w:r>
            <w:r w:rsidR="00D643AF" w:rsidRPr="001D4560">
              <w:rPr>
                <w:rFonts w:ascii="Aptos" w:eastAsia="MS Gothic" w:hAnsi="Aptos"/>
              </w:rPr>
              <w:t>CI/CD</w:t>
            </w:r>
            <w:r w:rsidR="004B71A9" w:rsidRPr="001D4560">
              <w:rPr>
                <w:rFonts w:ascii="Aptos" w:eastAsia="MS Gothic" w:hAnsi="Aptos"/>
              </w:rPr>
              <w:t>)?</w:t>
            </w:r>
          </w:p>
          <w:p w14:paraId="7D559157" w14:textId="77777777" w:rsidR="004B71A9" w:rsidRPr="001D4560" w:rsidRDefault="004B71A9" w:rsidP="00974B7C">
            <w:pPr>
              <w:pStyle w:val="ListParagraph"/>
              <w:numPr>
                <w:ilvl w:val="0"/>
                <w:numId w:val="37"/>
              </w:numPr>
              <w:tabs>
                <w:tab w:val="left" w:pos="1014"/>
              </w:tabs>
              <w:spacing w:after="0"/>
              <w:rPr>
                <w:rFonts w:ascii="Aptos" w:eastAsia="MS Gothic" w:hAnsi="Aptos"/>
              </w:rPr>
            </w:pPr>
            <w:r w:rsidRPr="001D4560">
              <w:rPr>
                <w:rFonts w:ascii="Aptos" w:eastAsia="MS Gothic" w:hAnsi="Aptos"/>
              </w:rPr>
              <w:t>How does it handle encrypted traffic and API security?</w:t>
            </w:r>
          </w:p>
          <w:p w14:paraId="56B5AE44" w14:textId="77777777" w:rsidR="004B71A9" w:rsidRPr="001D4560" w:rsidRDefault="004B71A9" w:rsidP="00974B7C">
            <w:pPr>
              <w:pStyle w:val="ListParagraph"/>
              <w:numPr>
                <w:ilvl w:val="0"/>
                <w:numId w:val="37"/>
              </w:numPr>
              <w:tabs>
                <w:tab w:val="left" w:pos="1014"/>
              </w:tabs>
              <w:spacing w:after="0"/>
              <w:rPr>
                <w:rFonts w:ascii="Aptos" w:hAnsi="Aptos"/>
              </w:rPr>
            </w:pPr>
            <w:r w:rsidRPr="001D4560">
              <w:rPr>
                <w:rFonts w:ascii="Aptos" w:eastAsia="MS Gothic" w:hAnsi="Aptos"/>
              </w:rPr>
              <w:t>What visibility/reporting does it provide?</w:t>
            </w:r>
          </w:p>
        </w:tc>
        <w:tc>
          <w:tcPr>
            <w:tcW w:w="1701" w:type="dxa"/>
            <w:vAlign w:val="center"/>
          </w:tcPr>
          <w:p w14:paraId="12EB43B1" w14:textId="2F61DAF1" w:rsidR="005B5D60" w:rsidRPr="001D4560" w:rsidRDefault="00602AC3" w:rsidP="00906144">
            <w:pPr>
              <w:spacing w:after="0"/>
              <w:jc w:val="center"/>
              <w:rPr>
                <w:rFonts w:ascii="Aptos" w:eastAsia="MS Gothic" w:hAnsi="Aptos"/>
              </w:rPr>
            </w:pPr>
            <w:r w:rsidRPr="001D4560">
              <w:rPr>
                <w:rFonts w:ascii="Aptos" w:eastAsia="MS Gothic" w:hAnsi="Aptos"/>
              </w:rPr>
              <w:t>N/A</w:t>
            </w:r>
          </w:p>
        </w:tc>
        <w:tc>
          <w:tcPr>
            <w:tcW w:w="5776" w:type="dxa"/>
          </w:tcPr>
          <w:p w14:paraId="6690A0BC" w14:textId="77777777" w:rsidR="004B71A9" w:rsidRPr="001D4560" w:rsidRDefault="004B71A9">
            <w:pPr>
              <w:spacing w:after="0"/>
              <w:rPr>
                <w:rFonts w:ascii="Aptos" w:eastAsia="MS Gothic" w:hAnsi="Aptos"/>
              </w:rPr>
            </w:pPr>
          </w:p>
        </w:tc>
      </w:tr>
      <w:tr w:rsidR="001467B0" w:rsidRPr="006E34A3" w14:paraId="4DC2F5D4" w14:textId="77777777" w:rsidTr="00906144">
        <w:tc>
          <w:tcPr>
            <w:tcW w:w="947" w:type="dxa"/>
            <w:vAlign w:val="center"/>
          </w:tcPr>
          <w:p w14:paraId="6791A3BA" w14:textId="49420C27" w:rsidR="001467B0" w:rsidRPr="001D4560" w:rsidRDefault="001467B0" w:rsidP="00906144">
            <w:pPr>
              <w:tabs>
                <w:tab w:val="left" w:pos="1014"/>
              </w:tabs>
              <w:spacing w:after="0"/>
              <w:jc w:val="center"/>
              <w:rPr>
                <w:rFonts w:ascii="Aptos" w:eastAsia="MS Gothic" w:hAnsi="Aptos"/>
              </w:rPr>
            </w:pPr>
            <w:r w:rsidRPr="001D4560">
              <w:rPr>
                <w:rFonts w:ascii="Aptos" w:eastAsia="MS Gothic" w:hAnsi="Aptos"/>
              </w:rPr>
              <w:t>T</w:t>
            </w:r>
            <w:r w:rsidR="00A7297D" w:rsidRPr="001D4560">
              <w:rPr>
                <w:rFonts w:ascii="Aptos" w:eastAsia="MS Gothic" w:hAnsi="Aptos"/>
              </w:rPr>
              <w:t>30</w:t>
            </w:r>
          </w:p>
        </w:tc>
        <w:tc>
          <w:tcPr>
            <w:tcW w:w="6136" w:type="dxa"/>
          </w:tcPr>
          <w:p w14:paraId="59430889" w14:textId="0D5D04B3" w:rsidR="001467B0" w:rsidRPr="001D4560" w:rsidRDefault="001467B0">
            <w:pPr>
              <w:tabs>
                <w:tab w:val="left" w:pos="1014"/>
              </w:tabs>
              <w:spacing w:after="0"/>
              <w:rPr>
                <w:rFonts w:ascii="Aptos" w:hAnsi="Aptos"/>
              </w:rPr>
            </w:pPr>
            <w:r w:rsidRPr="001D4560">
              <w:rPr>
                <w:rFonts w:ascii="Aptos" w:hAnsi="Aptos"/>
              </w:rPr>
              <w:t>Web Filtering</w:t>
            </w:r>
          </w:p>
          <w:p w14:paraId="7BAF4BAC" w14:textId="77777777" w:rsidR="001467B0" w:rsidRPr="001D4560" w:rsidRDefault="001467B0" w:rsidP="00974B7C">
            <w:pPr>
              <w:pStyle w:val="ListParagraph"/>
              <w:numPr>
                <w:ilvl w:val="0"/>
                <w:numId w:val="39"/>
              </w:numPr>
              <w:tabs>
                <w:tab w:val="left" w:pos="1014"/>
              </w:tabs>
              <w:spacing w:after="0"/>
              <w:rPr>
                <w:rFonts w:ascii="Aptos" w:eastAsia="MS Gothic" w:hAnsi="Aptos"/>
              </w:rPr>
            </w:pPr>
            <w:r w:rsidRPr="001D4560">
              <w:rPr>
                <w:rFonts w:ascii="Aptos" w:eastAsia="MS Gothic" w:hAnsi="Aptos"/>
              </w:rPr>
              <w:lastRenderedPageBreak/>
              <w:t>What sources (threat intelligence feeds, URL categorization engines, reputation databases) are used to maintain filtering accuracy?</w:t>
            </w:r>
          </w:p>
          <w:p w14:paraId="0EF711AE" w14:textId="77777777" w:rsidR="001467B0" w:rsidRPr="001D4560" w:rsidRDefault="001467B0" w:rsidP="00974B7C">
            <w:pPr>
              <w:pStyle w:val="ListParagraph"/>
              <w:numPr>
                <w:ilvl w:val="0"/>
                <w:numId w:val="39"/>
              </w:numPr>
              <w:tabs>
                <w:tab w:val="left" w:pos="1014"/>
              </w:tabs>
              <w:spacing w:after="0"/>
              <w:rPr>
                <w:rFonts w:ascii="Aptos" w:eastAsia="MS Gothic" w:hAnsi="Aptos"/>
              </w:rPr>
            </w:pPr>
            <w:r w:rsidRPr="001D4560">
              <w:rPr>
                <w:rFonts w:ascii="Aptos" w:eastAsia="MS Gothic" w:hAnsi="Aptos"/>
              </w:rPr>
              <w:t>How are encrypted traffic filtering handled without degrading performance (e.g.: HTTPS)?</w:t>
            </w:r>
          </w:p>
          <w:p w14:paraId="376DEDFE" w14:textId="77777777" w:rsidR="001467B0" w:rsidRPr="001D4560" w:rsidRDefault="001467B0" w:rsidP="00974B7C">
            <w:pPr>
              <w:pStyle w:val="ListParagraph"/>
              <w:numPr>
                <w:ilvl w:val="0"/>
                <w:numId w:val="39"/>
              </w:numPr>
              <w:tabs>
                <w:tab w:val="left" w:pos="1014"/>
              </w:tabs>
              <w:spacing w:after="0"/>
              <w:rPr>
                <w:rFonts w:ascii="Aptos" w:eastAsia="MS Gothic" w:hAnsi="Aptos"/>
              </w:rPr>
            </w:pPr>
            <w:r w:rsidRPr="001D4560">
              <w:rPr>
                <w:rFonts w:ascii="Aptos" w:eastAsia="MS Gothic" w:hAnsi="Aptos"/>
              </w:rPr>
              <w:t>Can policies be applied per user/group/application rather than only by IP?</w:t>
            </w:r>
          </w:p>
          <w:p w14:paraId="0F500271" w14:textId="77777777" w:rsidR="001467B0" w:rsidRPr="001D4560" w:rsidRDefault="001467B0" w:rsidP="00974B7C">
            <w:pPr>
              <w:pStyle w:val="ListParagraph"/>
              <w:numPr>
                <w:ilvl w:val="0"/>
                <w:numId w:val="39"/>
              </w:numPr>
              <w:tabs>
                <w:tab w:val="left" w:pos="1014"/>
              </w:tabs>
              <w:spacing w:after="0"/>
              <w:rPr>
                <w:rFonts w:ascii="Aptos" w:eastAsia="MS Gothic" w:hAnsi="Aptos"/>
              </w:rPr>
            </w:pPr>
            <w:r w:rsidRPr="001D4560">
              <w:rPr>
                <w:rFonts w:ascii="Aptos" w:eastAsia="MS Gothic" w:hAnsi="Aptos"/>
              </w:rPr>
              <w:t>How are uncategorized or newly registered domains handled (often abused in phishing/malware campaigns)?</w:t>
            </w:r>
          </w:p>
          <w:p w14:paraId="5EA6982E" w14:textId="346BB5D0" w:rsidR="001467B0" w:rsidRPr="001D4560" w:rsidRDefault="001467B0" w:rsidP="00974B7C">
            <w:pPr>
              <w:pStyle w:val="ListParagraph"/>
              <w:numPr>
                <w:ilvl w:val="0"/>
                <w:numId w:val="39"/>
              </w:numPr>
              <w:tabs>
                <w:tab w:val="left" w:pos="1014"/>
              </w:tabs>
              <w:spacing w:after="0"/>
              <w:rPr>
                <w:rFonts w:ascii="Aptos" w:eastAsia="MS Gothic" w:hAnsi="Aptos"/>
              </w:rPr>
            </w:pPr>
            <w:r w:rsidRPr="001D4560">
              <w:rPr>
                <w:rFonts w:ascii="Aptos" w:eastAsia="MS Gothic" w:hAnsi="Aptos"/>
              </w:rPr>
              <w:t>What visibility/reporting does it provide?</w:t>
            </w:r>
          </w:p>
        </w:tc>
        <w:tc>
          <w:tcPr>
            <w:tcW w:w="1701" w:type="dxa"/>
            <w:vAlign w:val="center"/>
          </w:tcPr>
          <w:p w14:paraId="382913D9" w14:textId="77777777" w:rsidR="001467B0" w:rsidRPr="00D218BC" w:rsidRDefault="001467B0" w:rsidP="00906144">
            <w:pPr>
              <w:spacing w:after="0"/>
              <w:jc w:val="center"/>
              <w:rPr>
                <w:rFonts w:ascii="Aptos" w:eastAsia="MS Gothic" w:hAnsi="Aptos"/>
              </w:rPr>
            </w:pPr>
            <w:r w:rsidRPr="001D4560">
              <w:rPr>
                <w:rFonts w:ascii="Aptos" w:eastAsia="MS Gothic" w:hAnsi="Aptos"/>
              </w:rPr>
              <w:lastRenderedPageBreak/>
              <w:t>N/A</w:t>
            </w:r>
          </w:p>
        </w:tc>
        <w:tc>
          <w:tcPr>
            <w:tcW w:w="5776" w:type="dxa"/>
          </w:tcPr>
          <w:p w14:paraId="1AEB3E55" w14:textId="77777777" w:rsidR="001467B0" w:rsidRPr="00D218BC" w:rsidRDefault="001467B0">
            <w:pPr>
              <w:spacing w:after="0"/>
              <w:rPr>
                <w:rFonts w:ascii="Aptos" w:eastAsia="MS Gothic" w:hAnsi="Aptos"/>
              </w:rPr>
            </w:pPr>
          </w:p>
        </w:tc>
      </w:tr>
      <w:tr w:rsidR="001C5D28" w:rsidRPr="006E34A3" w14:paraId="1D3F448D" w14:textId="77777777" w:rsidTr="00906144">
        <w:tc>
          <w:tcPr>
            <w:tcW w:w="947" w:type="dxa"/>
            <w:vAlign w:val="center"/>
          </w:tcPr>
          <w:p w14:paraId="566E454D" w14:textId="17C419DF" w:rsidR="001C5D28" w:rsidRPr="001D4560" w:rsidRDefault="001C5D28" w:rsidP="00906144">
            <w:pPr>
              <w:tabs>
                <w:tab w:val="left" w:pos="1014"/>
              </w:tabs>
              <w:spacing w:after="0"/>
              <w:jc w:val="center"/>
              <w:rPr>
                <w:rFonts w:ascii="Aptos" w:eastAsia="MS Gothic" w:hAnsi="Aptos"/>
              </w:rPr>
            </w:pPr>
            <w:r>
              <w:rPr>
                <w:rFonts w:ascii="Aptos" w:eastAsia="MS Gothic" w:hAnsi="Aptos"/>
              </w:rPr>
              <w:t>T31</w:t>
            </w:r>
          </w:p>
        </w:tc>
        <w:tc>
          <w:tcPr>
            <w:tcW w:w="6136" w:type="dxa"/>
          </w:tcPr>
          <w:p w14:paraId="1C03C37D" w14:textId="1D827254" w:rsidR="001C5D28" w:rsidRDefault="00D924FE">
            <w:pPr>
              <w:tabs>
                <w:tab w:val="left" w:pos="1014"/>
              </w:tabs>
              <w:spacing w:after="0"/>
              <w:rPr>
                <w:rFonts w:ascii="Aptos" w:hAnsi="Aptos"/>
              </w:rPr>
            </w:pPr>
            <w:r w:rsidRPr="00D924FE">
              <w:rPr>
                <w:rFonts w:ascii="Aptos" w:hAnsi="Aptos"/>
              </w:rPr>
              <w:t xml:space="preserve">Describe </w:t>
            </w:r>
            <w:r w:rsidR="009A5FCF">
              <w:rPr>
                <w:rFonts w:ascii="Aptos" w:hAnsi="Aptos"/>
              </w:rPr>
              <w:t xml:space="preserve">any other platform </w:t>
            </w:r>
            <w:r w:rsidR="00E85F32">
              <w:rPr>
                <w:rFonts w:ascii="Aptos" w:hAnsi="Aptos"/>
              </w:rPr>
              <w:t>that does not specifically address one of ECMWF requirements</w:t>
            </w:r>
            <w:r w:rsidR="004D50A2">
              <w:rPr>
                <w:rFonts w:ascii="Aptos" w:hAnsi="Aptos"/>
              </w:rPr>
              <w:t xml:space="preserve"> but could be considered in the context of this RFI</w:t>
            </w:r>
            <w:r w:rsidRPr="00D924FE">
              <w:rPr>
                <w:rFonts w:ascii="Aptos" w:hAnsi="Aptos"/>
              </w:rPr>
              <w:t>.</w:t>
            </w:r>
          </w:p>
          <w:p w14:paraId="333A41D8" w14:textId="77777777" w:rsidR="001D48D4" w:rsidRPr="001D4560" w:rsidRDefault="001D48D4" w:rsidP="001D48D4">
            <w:pPr>
              <w:tabs>
                <w:tab w:val="left" w:pos="1014"/>
              </w:tabs>
              <w:spacing w:after="0"/>
              <w:rPr>
                <w:rFonts w:ascii="Aptos" w:eastAsia="MS Gothic" w:hAnsi="Aptos"/>
              </w:rPr>
            </w:pPr>
            <w:r w:rsidRPr="001D4560">
              <w:rPr>
                <w:rFonts w:ascii="Aptos" w:eastAsia="MS Gothic" w:hAnsi="Aptos"/>
              </w:rPr>
              <w:t>For each proposed platform, the information should include the following:</w:t>
            </w:r>
          </w:p>
          <w:p w14:paraId="5CFCD29C" w14:textId="77777777" w:rsidR="001D48D4" w:rsidRPr="001D4560" w:rsidRDefault="001D48D4" w:rsidP="001D48D4">
            <w:pPr>
              <w:pStyle w:val="ListParagraph"/>
              <w:numPr>
                <w:ilvl w:val="0"/>
                <w:numId w:val="18"/>
              </w:numPr>
              <w:tabs>
                <w:tab w:val="left" w:pos="1014"/>
              </w:tabs>
              <w:spacing w:after="0"/>
              <w:rPr>
                <w:rFonts w:ascii="Aptos" w:eastAsia="MS Gothic" w:hAnsi="Aptos"/>
              </w:rPr>
            </w:pPr>
            <w:r w:rsidRPr="001D4560">
              <w:rPr>
                <w:rFonts w:ascii="Aptos" w:eastAsia="MS Gothic" w:hAnsi="Aptos"/>
              </w:rPr>
              <w:t>The vendor’s name;</w:t>
            </w:r>
          </w:p>
          <w:p w14:paraId="6A288E06" w14:textId="77777777" w:rsidR="001D48D4" w:rsidRPr="001D4560" w:rsidRDefault="001D48D4" w:rsidP="001D48D4">
            <w:pPr>
              <w:pStyle w:val="ListParagraph"/>
              <w:numPr>
                <w:ilvl w:val="0"/>
                <w:numId w:val="18"/>
              </w:numPr>
              <w:tabs>
                <w:tab w:val="left" w:pos="1014"/>
              </w:tabs>
              <w:spacing w:after="0"/>
              <w:rPr>
                <w:rFonts w:ascii="Aptos" w:eastAsia="MS Gothic" w:hAnsi="Aptos"/>
              </w:rPr>
            </w:pPr>
            <w:r w:rsidRPr="001D4560">
              <w:rPr>
                <w:rFonts w:ascii="Aptos" w:eastAsia="MS Gothic" w:hAnsi="Aptos"/>
              </w:rPr>
              <w:t>The name of the platform;</w:t>
            </w:r>
          </w:p>
          <w:p w14:paraId="30DD76D7" w14:textId="77777777" w:rsidR="001D48D4" w:rsidRPr="001D4560" w:rsidRDefault="001D48D4" w:rsidP="001D48D4">
            <w:pPr>
              <w:pStyle w:val="ListParagraph"/>
              <w:numPr>
                <w:ilvl w:val="0"/>
                <w:numId w:val="18"/>
              </w:numPr>
              <w:tabs>
                <w:tab w:val="left" w:pos="1014"/>
              </w:tabs>
              <w:spacing w:after="0"/>
              <w:rPr>
                <w:rFonts w:ascii="Aptos" w:eastAsia="MS Gothic" w:hAnsi="Aptos"/>
              </w:rPr>
            </w:pPr>
            <w:r w:rsidRPr="001D4560">
              <w:rPr>
                <w:rFonts w:ascii="Aptos" w:eastAsia="MS Gothic" w:hAnsi="Aptos"/>
              </w:rPr>
              <w:t>The hardware component (when applicable)</w:t>
            </w:r>
          </w:p>
          <w:p w14:paraId="3B24D6D8" w14:textId="77777777" w:rsidR="001D48D4" w:rsidRPr="001D4560" w:rsidRDefault="001D48D4" w:rsidP="001D48D4">
            <w:pPr>
              <w:pStyle w:val="ListParagraph"/>
              <w:numPr>
                <w:ilvl w:val="0"/>
                <w:numId w:val="18"/>
              </w:numPr>
              <w:tabs>
                <w:tab w:val="left" w:pos="1014"/>
              </w:tabs>
              <w:spacing w:after="0"/>
              <w:rPr>
                <w:rFonts w:ascii="Aptos" w:eastAsia="MS Gothic" w:hAnsi="Aptos"/>
              </w:rPr>
            </w:pPr>
            <w:r w:rsidRPr="001D4560">
              <w:rPr>
                <w:rFonts w:ascii="Aptos" w:eastAsia="MS Gothic" w:hAnsi="Aptos"/>
              </w:rPr>
              <w:t xml:space="preserve">The software component </w:t>
            </w:r>
          </w:p>
          <w:p w14:paraId="0F52F3EA" w14:textId="77777777" w:rsidR="001D48D4" w:rsidRPr="001D4560" w:rsidRDefault="001D48D4" w:rsidP="001D48D4">
            <w:pPr>
              <w:pStyle w:val="ListParagraph"/>
              <w:numPr>
                <w:ilvl w:val="0"/>
                <w:numId w:val="18"/>
              </w:numPr>
              <w:tabs>
                <w:tab w:val="left" w:pos="1014"/>
              </w:tabs>
              <w:spacing w:after="0"/>
              <w:rPr>
                <w:rFonts w:ascii="Aptos" w:eastAsia="MS Gothic" w:hAnsi="Aptos"/>
              </w:rPr>
            </w:pPr>
            <w:r w:rsidRPr="001D4560">
              <w:rPr>
                <w:rFonts w:ascii="Aptos" w:eastAsia="MS Gothic" w:hAnsi="Aptos"/>
              </w:rPr>
              <w:t>Associated services (when applicable)</w:t>
            </w:r>
          </w:p>
          <w:p w14:paraId="7C640A82" w14:textId="77777777" w:rsidR="001D48D4" w:rsidRPr="001D4560" w:rsidRDefault="001D48D4" w:rsidP="001D48D4">
            <w:pPr>
              <w:pStyle w:val="ListParagraph"/>
              <w:numPr>
                <w:ilvl w:val="0"/>
                <w:numId w:val="18"/>
              </w:numPr>
              <w:tabs>
                <w:tab w:val="left" w:pos="1014"/>
              </w:tabs>
              <w:spacing w:after="0"/>
              <w:rPr>
                <w:rFonts w:ascii="Aptos" w:eastAsia="MS Gothic" w:hAnsi="Aptos"/>
              </w:rPr>
            </w:pPr>
            <w:r w:rsidRPr="001D4560">
              <w:rPr>
                <w:rFonts w:ascii="Aptos" w:eastAsia="MS Gothic" w:hAnsi="Aptos"/>
              </w:rPr>
              <w:t>Relevant data sheets (where applicable)</w:t>
            </w:r>
          </w:p>
          <w:p w14:paraId="5F658CCA" w14:textId="28ED0496" w:rsidR="001D48D4" w:rsidRPr="001250AE" w:rsidRDefault="001D48D4" w:rsidP="001250AE">
            <w:pPr>
              <w:pStyle w:val="ListParagraph"/>
              <w:numPr>
                <w:ilvl w:val="0"/>
                <w:numId w:val="18"/>
              </w:numPr>
              <w:tabs>
                <w:tab w:val="left" w:pos="1014"/>
              </w:tabs>
              <w:spacing w:after="0"/>
              <w:rPr>
                <w:rFonts w:ascii="Aptos" w:eastAsia="MS Gothic" w:hAnsi="Aptos"/>
              </w:rPr>
            </w:pPr>
            <w:r w:rsidRPr="001D4560">
              <w:rPr>
                <w:rFonts w:ascii="Aptos" w:eastAsia="MS Gothic" w:hAnsi="Aptos"/>
              </w:rPr>
              <w:t>Relevant architecture guides (where applicable)</w:t>
            </w:r>
          </w:p>
        </w:tc>
        <w:tc>
          <w:tcPr>
            <w:tcW w:w="1701" w:type="dxa"/>
            <w:vAlign w:val="center"/>
          </w:tcPr>
          <w:p w14:paraId="55D6F7D9" w14:textId="5A59B30E" w:rsidR="001C5D28" w:rsidRPr="001D4560" w:rsidRDefault="00D924FE" w:rsidP="00906144">
            <w:pPr>
              <w:spacing w:after="0"/>
              <w:jc w:val="center"/>
              <w:rPr>
                <w:rFonts w:ascii="Aptos" w:eastAsia="MS Gothic" w:hAnsi="Aptos"/>
              </w:rPr>
            </w:pPr>
            <w:r>
              <w:rPr>
                <w:rFonts w:ascii="Aptos" w:eastAsia="MS Gothic" w:hAnsi="Aptos"/>
              </w:rPr>
              <w:t>N/A</w:t>
            </w:r>
          </w:p>
        </w:tc>
        <w:tc>
          <w:tcPr>
            <w:tcW w:w="5776" w:type="dxa"/>
          </w:tcPr>
          <w:p w14:paraId="32EF3133" w14:textId="77777777" w:rsidR="001C5D28" w:rsidRPr="00D218BC" w:rsidRDefault="001C5D28">
            <w:pPr>
              <w:spacing w:after="0"/>
              <w:rPr>
                <w:rFonts w:ascii="Aptos" w:eastAsia="MS Gothic" w:hAnsi="Aptos"/>
              </w:rPr>
            </w:pPr>
          </w:p>
        </w:tc>
      </w:tr>
      <w:tr w:rsidR="004D50A2" w:rsidRPr="006E34A3" w14:paraId="5B43680D" w14:textId="77777777" w:rsidTr="00906144">
        <w:tc>
          <w:tcPr>
            <w:tcW w:w="947" w:type="dxa"/>
            <w:vAlign w:val="center"/>
          </w:tcPr>
          <w:p w14:paraId="42FD1982" w14:textId="6BF66731" w:rsidR="004D50A2" w:rsidRDefault="004D50A2" w:rsidP="00906144">
            <w:pPr>
              <w:tabs>
                <w:tab w:val="left" w:pos="1014"/>
              </w:tabs>
              <w:spacing w:after="0"/>
              <w:jc w:val="center"/>
              <w:rPr>
                <w:rFonts w:ascii="Aptos" w:eastAsia="MS Gothic" w:hAnsi="Aptos"/>
              </w:rPr>
            </w:pPr>
            <w:r>
              <w:rPr>
                <w:rFonts w:ascii="Aptos" w:eastAsia="MS Gothic" w:hAnsi="Aptos"/>
              </w:rPr>
              <w:t>T32</w:t>
            </w:r>
          </w:p>
        </w:tc>
        <w:tc>
          <w:tcPr>
            <w:tcW w:w="6136" w:type="dxa"/>
          </w:tcPr>
          <w:p w14:paraId="02C8625A" w14:textId="3B023F07" w:rsidR="004D50A2" w:rsidRPr="00D924FE" w:rsidRDefault="00712A5E" w:rsidP="00712A5E">
            <w:pPr>
              <w:tabs>
                <w:tab w:val="left" w:pos="1014"/>
              </w:tabs>
              <w:spacing w:after="0"/>
              <w:rPr>
                <w:rFonts w:ascii="Aptos" w:hAnsi="Aptos"/>
              </w:rPr>
            </w:pPr>
            <w:r w:rsidRPr="00D924FE">
              <w:rPr>
                <w:rFonts w:ascii="Aptos" w:hAnsi="Aptos"/>
              </w:rPr>
              <w:t xml:space="preserve">Describe </w:t>
            </w:r>
            <w:r>
              <w:rPr>
                <w:rFonts w:ascii="Aptos" w:hAnsi="Aptos"/>
              </w:rPr>
              <w:t xml:space="preserve">any other aspect that you would like to bring to the attention of </w:t>
            </w:r>
            <w:r w:rsidR="00B06F24">
              <w:rPr>
                <w:rFonts w:ascii="Aptos" w:hAnsi="Aptos"/>
              </w:rPr>
              <w:t xml:space="preserve">ECMWF that could be </w:t>
            </w:r>
            <w:r w:rsidR="005B7034">
              <w:rPr>
                <w:rFonts w:ascii="Aptos" w:hAnsi="Aptos"/>
              </w:rPr>
              <w:t>important to know</w:t>
            </w:r>
            <w:r w:rsidR="00B06F24">
              <w:rPr>
                <w:rFonts w:ascii="Aptos" w:hAnsi="Aptos"/>
              </w:rPr>
              <w:t xml:space="preserve"> </w:t>
            </w:r>
            <w:r>
              <w:rPr>
                <w:rFonts w:ascii="Aptos" w:hAnsi="Aptos"/>
              </w:rPr>
              <w:t>in the context of this RFI</w:t>
            </w:r>
            <w:r w:rsidRPr="00D924FE">
              <w:rPr>
                <w:rFonts w:ascii="Aptos" w:hAnsi="Aptos"/>
              </w:rPr>
              <w:t>.</w:t>
            </w:r>
          </w:p>
        </w:tc>
        <w:tc>
          <w:tcPr>
            <w:tcW w:w="1701" w:type="dxa"/>
            <w:vAlign w:val="center"/>
          </w:tcPr>
          <w:p w14:paraId="5C71CD2B" w14:textId="1D9A6D61" w:rsidR="004D50A2" w:rsidRDefault="00B06F24" w:rsidP="00906144">
            <w:pPr>
              <w:spacing w:after="0"/>
              <w:jc w:val="center"/>
              <w:rPr>
                <w:rFonts w:ascii="Aptos" w:eastAsia="MS Gothic" w:hAnsi="Aptos"/>
              </w:rPr>
            </w:pPr>
            <w:r>
              <w:rPr>
                <w:rFonts w:ascii="Aptos" w:eastAsia="MS Gothic" w:hAnsi="Aptos"/>
              </w:rPr>
              <w:t>N/A</w:t>
            </w:r>
          </w:p>
        </w:tc>
        <w:tc>
          <w:tcPr>
            <w:tcW w:w="5776" w:type="dxa"/>
          </w:tcPr>
          <w:p w14:paraId="14D8C67D" w14:textId="77777777" w:rsidR="004D50A2" w:rsidRPr="00D218BC" w:rsidRDefault="004D50A2">
            <w:pPr>
              <w:spacing w:after="0"/>
              <w:rPr>
                <w:rFonts w:ascii="Aptos" w:eastAsia="MS Gothic" w:hAnsi="Aptos"/>
              </w:rPr>
            </w:pPr>
          </w:p>
        </w:tc>
      </w:tr>
    </w:tbl>
    <w:p w14:paraId="38403CC9" w14:textId="77777777" w:rsidR="00BA7461" w:rsidRDefault="00BA7461" w:rsidP="009C3FC6">
      <w:pPr>
        <w:spacing w:after="0"/>
        <w:rPr>
          <w:rFonts w:ascii="Aptos" w:eastAsia="MS Gothic" w:hAnsi="Aptos"/>
          <w:sz w:val="22"/>
          <w:szCs w:val="22"/>
          <w:lang w:eastAsia="en-US"/>
        </w:rPr>
      </w:pPr>
    </w:p>
    <w:p w14:paraId="2867EDED" w14:textId="77777777" w:rsidR="00685D84" w:rsidRDefault="00685D84">
      <w:pPr>
        <w:spacing w:after="0"/>
        <w:rPr>
          <w:rFonts w:ascii="Aptos" w:hAnsi="Aptos"/>
          <w:bCs/>
          <w:color w:val="0070C0"/>
          <w:kern w:val="28"/>
          <w:sz w:val="22"/>
          <w:szCs w:val="22"/>
          <w:u w:val="single"/>
        </w:rPr>
      </w:pPr>
      <w:r>
        <w:rPr>
          <w:rFonts w:ascii="Aptos" w:hAnsi="Aptos"/>
          <w:b/>
          <w:bCs/>
          <w:color w:val="0070C0"/>
          <w:sz w:val="22"/>
          <w:szCs w:val="22"/>
          <w:u w:val="single"/>
        </w:rPr>
        <w:br w:type="page"/>
      </w:r>
    </w:p>
    <w:p w14:paraId="0CEB8ADC" w14:textId="31B654A3" w:rsidR="00696733" w:rsidRPr="001D4560" w:rsidRDefault="009C3FC6" w:rsidP="009B76D9">
      <w:pPr>
        <w:pStyle w:val="Heading1"/>
        <w:numPr>
          <w:ilvl w:val="0"/>
          <w:numId w:val="10"/>
        </w:numPr>
        <w:spacing w:before="120" w:after="120"/>
        <w:ind w:left="714" w:hanging="357"/>
        <w:rPr>
          <w:rFonts w:ascii="Aptos" w:hAnsi="Aptos"/>
          <w:color w:val="0070C0"/>
          <w:sz w:val="24"/>
          <w:szCs w:val="24"/>
          <w:u w:val="single"/>
        </w:rPr>
      </w:pPr>
      <w:r w:rsidRPr="001D4560">
        <w:rPr>
          <w:rFonts w:ascii="Aptos" w:hAnsi="Aptos"/>
          <w:color w:val="0070C0"/>
          <w:sz w:val="24"/>
          <w:szCs w:val="24"/>
          <w:u w:val="single"/>
        </w:rPr>
        <w:lastRenderedPageBreak/>
        <w:t xml:space="preserve">FINANCIAL </w:t>
      </w:r>
      <w:r w:rsidR="00123164" w:rsidRPr="001D4560">
        <w:rPr>
          <w:rFonts w:ascii="Aptos" w:hAnsi="Aptos"/>
          <w:color w:val="0070C0"/>
          <w:sz w:val="24"/>
          <w:szCs w:val="24"/>
          <w:u w:val="single"/>
        </w:rPr>
        <w:t xml:space="preserve">AND NON-TECHNICAL </w:t>
      </w:r>
      <w:r w:rsidRPr="001D4560">
        <w:rPr>
          <w:rFonts w:ascii="Aptos" w:hAnsi="Aptos"/>
          <w:color w:val="0070C0"/>
          <w:sz w:val="24"/>
          <w:szCs w:val="24"/>
          <w:u w:val="single"/>
        </w:rPr>
        <w:t>INFORMATION:</w:t>
      </w:r>
    </w:p>
    <w:p w14:paraId="6C224D74" w14:textId="4D601A9B" w:rsidR="00E14CE0" w:rsidRDefault="00C62BCA" w:rsidP="00E14CE0">
      <w:pPr>
        <w:rPr>
          <w:rFonts w:ascii="Aptos" w:hAnsi="Aptos"/>
          <w:i/>
          <w:sz w:val="22"/>
          <w:szCs w:val="22"/>
        </w:rPr>
      </w:pPr>
      <w:r w:rsidRPr="00E14CE0">
        <w:rPr>
          <w:rFonts w:ascii="Aptos" w:hAnsi="Aptos"/>
          <w:i/>
          <w:sz w:val="22"/>
          <w:szCs w:val="22"/>
        </w:rPr>
        <w:t xml:space="preserve">Please limit </w:t>
      </w:r>
      <w:r w:rsidR="00E54CF7" w:rsidRPr="00CE5488">
        <w:rPr>
          <w:rFonts w:ascii="Aptos" w:hAnsi="Aptos"/>
          <w:i/>
          <w:sz w:val="22"/>
          <w:szCs w:val="22"/>
        </w:rPr>
        <w:t>the response to each question</w:t>
      </w:r>
      <w:r w:rsidRPr="00E14CE0">
        <w:rPr>
          <w:rFonts w:ascii="Aptos" w:hAnsi="Aptos"/>
          <w:i/>
          <w:sz w:val="22"/>
          <w:szCs w:val="22"/>
        </w:rPr>
        <w:t xml:space="preserve"> to no more than is necessary and a maximum of </w:t>
      </w:r>
      <w:r w:rsidR="00AC6901">
        <w:rPr>
          <w:rFonts w:ascii="Aptos" w:hAnsi="Aptos"/>
          <w:i/>
          <w:sz w:val="22"/>
          <w:szCs w:val="22"/>
        </w:rPr>
        <w:t>2</w:t>
      </w:r>
      <w:r w:rsidR="00276747" w:rsidRPr="00CE5488">
        <w:rPr>
          <w:rFonts w:ascii="Aptos" w:hAnsi="Aptos"/>
          <w:i/>
          <w:sz w:val="22"/>
          <w:szCs w:val="22"/>
        </w:rPr>
        <w:t>0</w:t>
      </w:r>
      <w:r w:rsidRPr="00CE5488">
        <w:rPr>
          <w:rFonts w:ascii="Aptos" w:hAnsi="Aptos"/>
          <w:i/>
          <w:sz w:val="22"/>
          <w:szCs w:val="22"/>
        </w:rPr>
        <w:t>00</w:t>
      </w:r>
      <w:r w:rsidRPr="00E14CE0">
        <w:rPr>
          <w:rFonts w:ascii="Aptos" w:hAnsi="Aptos"/>
          <w:i/>
          <w:sz w:val="22"/>
          <w:szCs w:val="22"/>
        </w:rPr>
        <w:t xml:space="preserve"> words per question</w:t>
      </w:r>
      <w:r w:rsidR="00E54CF7" w:rsidRPr="00CE5488">
        <w:rPr>
          <w:rFonts w:ascii="Aptos" w:hAnsi="Aptos"/>
          <w:i/>
          <w:sz w:val="22"/>
          <w:szCs w:val="22"/>
        </w:rPr>
        <w:t>, words as Times New Roman, Minimum Font Size 11 points</w:t>
      </w:r>
      <w:r w:rsidRPr="00E14CE0">
        <w:rPr>
          <w:rFonts w:ascii="Aptos" w:hAnsi="Aptos"/>
          <w:i/>
          <w:sz w:val="22"/>
          <w:szCs w:val="22"/>
        </w:rPr>
        <w:t>.</w:t>
      </w:r>
    </w:p>
    <w:p w14:paraId="7E695C7A" w14:textId="56C0F822" w:rsidR="002F5D91" w:rsidRDefault="002F5D91" w:rsidP="00E14CE0">
      <w:pPr>
        <w:rPr>
          <w:rFonts w:ascii="Aptos" w:hAnsi="Aptos"/>
          <w:i/>
          <w:sz w:val="22"/>
          <w:szCs w:val="22"/>
        </w:rPr>
      </w:pPr>
      <w:r w:rsidRPr="002F5D91">
        <w:rPr>
          <w:rFonts w:ascii="Aptos" w:hAnsi="Aptos"/>
          <w:i/>
          <w:sz w:val="22"/>
          <w:szCs w:val="22"/>
        </w:rPr>
        <w:t>Please ensure that the content of the section(s) listed in the following column is (are) fully addressed in the response: “Relevant section(s) in the Instructions and Specifications document</w:t>
      </w:r>
      <w:r w:rsidR="00EE2041" w:rsidRPr="002F5D91">
        <w:rPr>
          <w:rFonts w:ascii="Aptos" w:hAnsi="Aptos"/>
          <w:i/>
          <w:sz w:val="22"/>
          <w:szCs w:val="22"/>
        </w:rPr>
        <w:t>.”</w:t>
      </w:r>
    </w:p>
    <w:p w14:paraId="44012D3B" w14:textId="001391E3" w:rsidR="00A44ABD" w:rsidRPr="00E14CE0" w:rsidRDefault="00A44ABD" w:rsidP="00E14CE0">
      <w:pPr>
        <w:rPr>
          <w:rFonts w:ascii="Aptos" w:hAnsi="Aptos"/>
          <w:i/>
          <w:sz w:val="22"/>
          <w:szCs w:val="22"/>
        </w:rPr>
      </w:pPr>
      <w:r>
        <w:rPr>
          <w:rFonts w:ascii="Aptos" w:hAnsi="Aptos"/>
          <w:i/>
          <w:sz w:val="22"/>
          <w:szCs w:val="22"/>
        </w:rPr>
        <w:t>All p</w:t>
      </w:r>
      <w:r w:rsidR="00133D7C">
        <w:rPr>
          <w:rFonts w:ascii="Aptos" w:hAnsi="Aptos"/>
          <w:i/>
          <w:sz w:val="22"/>
          <w:szCs w:val="22"/>
        </w:rPr>
        <w:t xml:space="preserve">rices </w:t>
      </w:r>
      <w:r w:rsidR="00C20FB3">
        <w:rPr>
          <w:rFonts w:ascii="Aptos" w:hAnsi="Aptos"/>
          <w:i/>
          <w:sz w:val="22"/>
          <w:szCs w:val="22"/>
        </w:rPr>
        <w:t xml:space="preserve">must be quoted in Euros </w:t>
      </w:r>
      <w:r w:rsidR="0070323B">
        <w:rPr>
          <w:rFonts w:ascii="Aptos" w:hAnsi="Aptos"/>
          <w:i/>
          <w:sz w:val="22"/>
          <w:szCs w:val="22"/>
        </w:rPr>
        <w:t>(</w:t>
      </w:r>
      <w:r w:rsidR="0070323B" w:rsidRPr="0070323B">
        <w:rPr>
          <w:rFonts w:ascii="Aptos" w:hAnsi="Aptos"/>
          <w:i/>
          <w:sz w:val="22"/>
          <w:szCs w:val="22"/>
        </w:rPr>
        <w:t>€</w:t>
      </w:r>
      <w:r w:rsidR="0070323B">
        <w:rPr>
          <w:rFonts w:ascii="Aptos" w:hAnsi="Aptos"/>
          <w:i/>
          <w:sz w:val="22"/>
          <w:szCs w:val="22"/>
        </w:rPr>
        <w:t>)</w:t>
      </w:r>
    </w:p>
    <w:tbl>
      <w:tblPr>
        <w:tblStyle w:val="TableGrid"/>
        <w:tblW w:w="0" w:type="auto"/>
        <w:tblLook w:val="04A0" w:firstRow="1" w:lastRow="0" w:firstColumn="1" w:lastColumn="0" w:noHBand="0" w:noVBand="1"/>
      </w:tblPr>
      <w:tblGrid>
        <w:gridCol w:w="840"/>
        <w:gridCol w:w="4509"/>
        <w:gridCol w:w="2017"/>
        <w:gridCol w:w="7194"/>
      </w:tblGrid>
      <w:tr w:rsidR="00F24975" w:rsidRPr="002370C0" w14:paraId="23952551" w14:textId="77777777" w:rsidTr="001D4560">
        <w:trPr>
          <w:trHeight w:val="350"/>
        </w:trPr>
        <w:tc>
          <w:tcPr>
            <w:tcW w:w="840" w:type="dxa"/>
            <w:shd w:val="clear" w:color="auto" w:fill="BFBFBF" w:themeFill="background1" w:themeFillShade="BF"/>
            <w:vAlign w:val="center"/>
          </w:tcPr>
          <w:p w14:paraId="55903CDD" w14:textId="77777777" w:rsidR="00F24975" w:rsidRPr="00D218BC" w:rsidRDefault="00F24975" w:rsidP="001D4560">
            <w:pPr>
              <w:spacing w:after="0"/>
              <w:jc w:val="center"/>
              <w:rPr>
                <w:rFonts w:ascii="Aptos" w:eastAsia="MS Gothic" w:hAnsi="Aptos"/>
                <w:b/>
                <w:bCs/>
                <w:color w:val="000000" w:themeColor="text1"/>
              </w:rPr>
            </w:pPr>
            <w:r w:rsidRPr="00D218BC">
              <w:rPr>
                <w:rFonts w:ascii="Aptos" w:eastAsia="MS Gothic" w:hAnsi="Aptos"/>
                <w:b/>
                <w:bCs/>
                <w:color w:val="000000" w:themeColor="text1"/>
              </w:rPr>
              <w:t>Ref</w:t>
            </w:r>
          </w:p>
        </w:tc>
        <w:tc>
          <w:tcPr>
            <w:tcW w:w="4509" w:type="dxa"/>
            <w:shd w:val="clear" w:color="auto" w:fill="BFBFBF" w:themeFill="background1" w:themeFillShade="BF"/>
            <w:vAlign w:val="center"/>
          </w:tcPr>
          <w:p w14:paraId="197BCCD2" w14:textId="77777777" w:rsidR="00F24975" w:rsidRPr="00D218BC" w:rsidRDefault="00F24975" w:rsidP="001D4560">
            <w:pPr>
              <w:spacing w:after="0"/>
              <w:jc w:val="center"/>
              <w:rPr>
                <w:rFonts w:ascii="Aptos" w:eastAsia="MS Gothic" w:hAnsi="Aptos"/>
                <w:b/>
                <w:bCs/>
                <w:color w:val="000000" w:themeColor="text1"/>
              </w:rPr>
            </w:pPr>
            <w:r w:rsidRPr="00D218BC">
              <w:rPr>
                <w:rFonts w:ascii="Aptos" w:eastAsia="MS Gothic" w:hAnsi="Aptos"/>
                <w:b/>
                <w:bCs/>
                <w:color w:val="000000" w:themeColor="text1"/>
              </w:rPr>
              <w:t>Question</w:t>
            </w:r>
          </w:p>
        </w:tc>
        <w:tc>
          <w:tcPr>
            <w:tcW w:w="2017" w:type="dxa"/>
            <w:shd w:val="clear" w:color="auto" w:fill="BFBFBF" w:themeFill="background1" w:themeFillShade="BF"/>
            <w:vAlign w:val="center"/>
          </w:tcPr>
          <w:p w14:paraId="0918BA98" w14:textId="5842DA3E" w:rsidR="00E14CE0" w:rsidRDefault="00E14CE0" w:rsidP="001D4560">
            <w:pPr>
              <w:spacing w:after="0"/>
              <w:jc w:val="center"/>
              <w:rPr>
                <w:rFonts w:ascii="Aptos" w:eastAsia="MS Gothic" w:hAnsi="Aptos"/>
                <w:b/>
                <w:bCs/>
                <w:color w:val="000000" w:themeColor="text1"/>
              </w:rPr>
            </w:pPr>
            <w:r>
              <w:rPr>
                <w:rFonts w:ascii="Aptos" w:eastAsia="MS Gothic" w:hAnsi="Aptos"/>
                <w:b/>
                <w:bCs/>
                <w:color w:val="000000" w:themeColor="text1"/>
              </w:rPr>
              <w:t>Relevant section(s) in the Instructions and Specifications document</w:t>
            </w:r>
          </w:p>
        </w:tc>
        <w:tc>
          <w:tcPr>
            <w:tcW w:w="7194" w:type="dxa"/>
            <w:shd w:val="clear" w:color="auto" w:fill="BFBFBF" w:themeFill="background1" w:themeFillShade="BF"/>
            <w:vAlign w:val="center"/>
          </w:tcPr>
          <w:p w14:paraId="3D6D424C" w14:textId="30BE2185" w:rsidR="00F24975" w:rsidRPr="00D218BC" w:rsidRDefault="00F24975" w:rsidP="001D4560">
            <w:pPr>
              <w:spacing w:after="0"/>
              <w:jc w:val="center"/>
              <w:rPr>
                <w:rFonts w:ascii="Aptos" w:eastAsia="MS Gothic" w:hAnsi="Aptos"/>
                <w:b/>
                <w:bCs/>
                <w:color w:val="000000" w:themeColor="text1"/>
              </w:rPr>
            </w:pPr>
            <w:r w:rsidRPr="00D218BC">
              <w:rPr>
                <w:rFonts w:ascii="Aptos" w:eastAsia="MS Gothic" w:hAnsi="Aptos"/>
                <w:b/>
                <w:bCs/>
                <w:color w:val="000000" w:themeColor="text1"/>
              </w:rPr>
              <w:t>Answer</w:t>
            </w:r>
          </w:p>
        </w:tc>
      </w:tr>
      <w:tr w:rsidR="00BD04AB" w:rsidRPr="002370C0" w14:paraId="695D0E60" w14:textId="77777777" w:rsidTr="00906144">
        <w:tc>
          <w:tcPr>
            <w:tcW w:w="840" w:type="dxa"/>
            <w:vAlign w:val="center"/>
          </w:tcPr>
          <w:p w14:paraId="0E74C6AE" w14:textId="20549B06" w:rsidR="00BD04AB" w:rsidRPr="001D4560" w:rsidRDefault="00CE5488" w:rsidP="00906144">
            <w:pPr>
              <w:tabs>
                <w:tab w:val="left" w:pos="1014"/>
              </w:tabs>
              <w:spacing w:after="0"/>
              <w:jc w:val="center"/>
              <w:rPr>
                <w:rFonts w:ascii="Aptos" w:eastAsia="MS Gothic" w:hAnsi="Aptos"/>
              </w:rPr>
            </w:pPr>
            <w:r w:rsidRPr="001D4560">
              <w:rPr>
                <w:rFonts w:ascii="Aptos" w:eastAsia="MS Gothic" w:hAnsi="Aptos"/>
              </w:rPr>
              <w:t>F1</w:t>
            </w:r>
          </w:p>
        </w:tc>
        <w:tc>
          <w:tcPr>
            <w:tcW w:w="4509" w:type="dxa"/>
          </w:tcPr>
          <w:p w14:paraId="30F6B2F7" w14:textId="622C788B" w:rsidR="00BD04AB" w:rsidRPr="009E21AB" w:rsidRDefault="00BD04AB">
            <w:pPr>
              <w:tabs>
                <w:tab w:val="left" w:pos="1014"/>
              </w:tabs>
              <w:spacing w:after="0"/>
              <w:rPr>
                <w:rFonts w:ascii="Aptos" w:eastAsia="MS Gothic" w:hAnsi="Aptos"/>
              </w:rPr>
            </w:pPr>
            <w:r w:rsidRPr="009E21AB">
              <w:rPr>
                <w:rFonts w:ascii="Aptos" w:eastAsia="MS Gothic" w:hAnsi="Aptos"/>
              </w:rPr>
              <w:t xml:space="preserve">Describe the pricing model applied for each proposed </w:t>
            </w:r>
            <w:r w:rsidR="00E42B7C">
              <w:rPr>
                <w:rFonts w:ascii="Aptos" w:eastAsia="MS Gothic" w:hAnsi="Aptos"/>
              </w:rPr>
              <w:t>platform</w:t>
            </w:r>
            <w:r w:rsidR="00673C90" w:rsidRPr="009E21AB">
              <w:rPr>
                <w:rFonts w:ascii="Aptos" w:eastAsia="MS Gothic" w:hAnsi="Aptos"/>
              </w:rPr>
              <w:t>.</w:t>
            </w:r>
          </w:p>
        </w:tc>
        <w:tc>
          <w:tcPr>
            <w:tcW w:w="2017" w:type="dxa"/>
            <w:vAlign w:val="center"/>
          </w:tcPr>
          <w:p w14:paraId="033C7896" w14:textId="4A77B188" w:rsidR="00BD04AB" w:rsidRPr="00D218BC" w:rsidRDefault="00EF1A50" w:rsidP="001D4560">
            <w:pPr>
              <w:spacing w:after="0"/>
              <w:jc w:val="center"/>
              <w:rPr>
                <w:rFonts w:ascii="Aptos" w:eastAsia="MS Gothic" w:hAnsi="Aptos"/>
              </w:rPr>
            </w:pPr>
            <w:r>
              <w:rPr>
                <w:rFonts w:ascii="Aptos" w:eastAsia="MS Gothic" w:hAnsi="Aptos"/>
              </w:rPr>
              <w:t>5</w:t>
            </w:r>
          </w:p>
        </w:tc>
        <w:tc>
          <w:tcPr>
            <w:tcW w:w="7194" w:type="dxa"/>
          </w:tcPr>
          <w:p w14:paraId="41EAD794" w14:textId="77777777" w:rsidR="00BD04AB" w:rsidRPr="00D218BC" w:rsidRDefault="00BD04AB">
            <w:pPr>
              <w:spacing w:after="0"/>
              <w:rPr>
                <w:rFonts w:ascii="Aptos" w:eastAsia="MS Gothic" w:hAnsi="Aptos"/>
              </w:rPr>
            </w:pPr>
          </w:p>
        </w:tc>
      </w:tr>
      <w:tr w:rsidR="00AD4F76" w:rsidRPr="002370C0" w14:paraId="0118BC90" w14:textId="77777777" w:rsidTr="00906144">
        <w:tc>
          <w:tcPr>
            <w:tcW w:w="840" w:type="dxa"/>
            <w:vAlign w:val="center"/>
          </w:tcPr>
          <w:p w14:paraId="4C80E881" w14:textId="61CD1E64" w:rsidR="00AD4F76" w:rsidRPr="001D4560" w:rsidRDefault="00CE5488" w:rsidP="00906144">
            <w:pPr>
              <w:tabs>
                <w:tab w:val="left" w:pos="1014"/>
              </w:tabs>
              <w:spacing w:after="0"/>
              <w:jc w:val="center"/>
              <w:rPr>
                <w:rFonts w:ascii="Aptos" w:eastAsia="MS Gothic" w:hAnsi="Aptos"/>
              </w:rPr>
            </w:pPr>
            <w:r w:rsidRPr="001D4560">
              <w:rPr>
                <w:rFonts w:ascii="Aptos" w:eastAsia="MS Gothic" w:hAnsi="Aptos"/>
              </w:rPr>
              <w:t>F2</w:t>
            </w:r>
          </w:p>
        </w:tc>
        <w:tc>
          <w:tcPr>
            <w:tcW w:w="4509" w:type="dxa"/>
          </w:tcPr>
          <w:p w14:paraId="01EBFBC2" w14:textId="51055340" w:rsidR="007D5918" w:rsidRPr="009E21AB" w:rsidRDefault="00AD4F76">
            <w:pPr>
              <w:tabs>
                <w:tab w:val="left" w:pos="1014"/>
              </w:tabs>
              <w:spacing w:after="0"/>
              <w:rPr>
                <w:rFonts w:ascii="Aptos" w:eastAsia="MS Gothic" w:hAnsi="Aptos"/>
              </w:rPr>
            </w:pPr>
            <w:r w:rsidRPr="009E21AB">
              <w:rPr>
                <w:rFonts w:ascii="Aptos" w:eastAsia="MS Gothic" w:hAnsi="Aptos"/>
              </w:rPr>
              <w:t xml:space="preserve">Provide </w:t>
            </w:r>
            <w:r w:rsidR="0043484B" w:rsidRPr="0043484B">
              <w:rPr>
                <w:rFonts w:ascii="Aptos" w:eastAsia="MS Gothic" w:hAnsi="Aptos"/>
              </w:rPr>
              <w:t>Recommended Retail Price (RRP)</w:t>
            </w:r>
            <w:r w:rsidRPr="0043484B">
              <w:rPr>
                <w:rFonts w:ascii="Aptos" w:eastAsia="MS Gothic" w:hAnsi="Aptos"/>
              </w:rPr>
              <w:t xml:space="preserve"> </w:t>
            </w:r>
            <w:r w:rsidRPr="009E21AB">
              <w:rPr>
                <w:rFonts w:ascii="Aptos" w:eastAsia="MS Gothic" w:hAnsi="Aptos"/>
              </w:rPr>
              <w:t xml:space="preserve">information for each proposed </w:t>
            </w:r>
            <w:r w:rsidR="00E42B7C">
              <w:rPr>
                <w:rFonts w:ascii="Aptos" w:eastAsia="MS Gothic" w:hAnsi="Aptos"/>
              </w:rPr>
              <w:t>platform</w:t>
            </w:r>
            <w:r w:rsidR="007D5918" w:rsidRPr="009E21AB">
              <w:rPr>
                <w:rFonts w:ascii="Aptos" w:eastAsia="MS Gothic" w:hAnsi="Aptos"/>
              </w:rPr>
              <w:t>.</w:t>
            </w:r>
          </w:p>
          <w:p w14:paraId="2F00F9E9" w14:textId="188C27D2" w:rsidR="009B48FA" w:rsidRPr="003C5537" w:rsidRDefault="009B48FA" w:rsidP="009B48FA">
            <w:pPr>
              <w:tabs>
                <w:tab w:val="left" w:pos="1014"/>
              </w:tabs>
              <w:spacing w:after="0"/>
              <w:rPr>
                <w:rFonts w:ascii="Aptos" w:eastAsia="MS Gothic" w:hAnsi="Aptos"/>
              </w:rPr>
            </w:pPr>
            <w:r w:rsidRPr="003C5537">
              <w:rPr>
                <w:rFonts w:ascii="Aptos" w:eastAsia="MS Gothic" w:hAnsi="Aptos"/>
              </w:rPr>
              <w:t xml:space="preserve">If more than one </w:t>
            </w:r>
            <w:r w:rsidR="00E42B7C">
              <w:rPr>
                <w:rFonts w:ascii="Aptos" w:eastAsia="MS Gothic" w:hAnsi="Aptos"/>
              </w:rPr>
              <w:t>platform</w:t>
            </w:r>
            <w:r w:rsidRPr="003C5537">
              <w:rPr>
                <w:rFonts w:ascii="Aptos" w:eastAsia="MS Gothic" w:hAnsi="Aptos"/>
              </w:rPr>
              <w:t xml:space="preserve"> is proposed to address a specific ECMWF requirement, then pricing must be provided for each </w:t>
            </w:r>
            <w:r w:rsidR="00E42B7C">
              <w:rPr>
                <w:rFonts w:ascii="Aptos" w:eastAsia="MS Gothic" w:hAnsi="Aptos"/>
              </w:rPr>
              <w:t>platform</w:t>
            </w:r>
            <w:r w:rsidRPr="003C5537">
              <w:rPr>
                <w:rFonts w:ascii="Aptos" w:eastAsia="MS Gothic" w:hAnsi="Aptos"/>
              </w:rPr>
              <w:t>.</w:t>
            </w:r>
          </w:p>
          <w:p w14:paraId="5C9E4BB6" w14:textId="28AA598B" w:rsidR="002D52FC" w:rsidRDefault="002D52FC">
            <w:pPr>
              <w:tabs>
                <w:tab w:val="left" w:pos="1014"/>
              </w:tabs>
              <w:spacing w:after="0"/>
              <w:rPr>
                <w:rFonts w:ascii="Aptos" w:eastAsia="MS Gothic" w:hAnsi="Aptos"/>
              </w:rPr>
            </w:pPr>
            <w:r>
              <w:rPr>
                <w:rFonts w:ascii="Aptos" w:eastAsia="MS Gothic" w:hAnsi="Aptos"/>
              </w:rPr>
              <w:t xml:space="preserve">This information must include </w:t>
            </w:r>
            <w:r w:rsidR="00573E2E">
              <w:rPr>
                <w:rFonts w:ascii="Aptos" w:eastAsia="MS Gothic" w:hAnsi="Aptos"/>
              </w:rPr>
              <w:t xml:space="preserve">the </w:t>
            </w:r>
            <w:r w:rsidR="00573E2E" w:rsidRPr="00573E2E">
              <w:rPr>
                <w:rFonts w:ascii="Aptos" w:eastAsia="MS Gothic" w:hAnsi="Aptos"/>
              </w:rPr>
              <w:t xml:space="preserve">pricing of all the elements required by </w:t>
            </w:r>
            <w:r w:rsidR="00245620">
              <w:rPr>
                <w:rFonts w:ascii="Aptos" w:eastAsia="MS Gothic" w:hAnsi="Aptos"/>
              </w:rPr>
              <w:t>each proposed</w:t>
            </w:r>
            <w:r w:rsidR="00573E2E" w:rsidRPr="00573E2E">
              <w:rPr>
                <w:rFonts w:ascii="Aptos" w:eastAsia="MS Gothic" w:hAnsi="Aptos"/>
              </w:rPr>
              <w:t xml:space="preserve"> </w:t>
            </w:r>
            <w:r w:rsidR="00E42B7C">
              <w:rPr>
                <w:rFonts w:ascii="Aptos" w:eastAsia="MS Gothic" w:hAnsi="Aptos"/>
              </w:rPr>
              <w:t>platform</w:t>
            </w:r>
            <w:r w:rsidR="009E21AB">
              <w:rPr>
                <w:rFonts w:ascii="Aptos" w:eastAsia="MS Gothic" w:hAnsi="Aptos"/>
              </w:rPr>
              <w:t>.</w:t>
            </w:r>
          </w:p>
          <w:p w14:paraId="08647AE7" w14:textId="64B45F94" w:rsidR="00AD4F76" w:rsidRPr="009E21AB" w:rsidRDefault="009B6014">
            <w:pPr>
              <w:tabs>
                <w:tab w:val="left" w:pos="1014"/>
              </w:tabs>
              <w:spacing w:after="0"/>
              <w:rPr>
                <w:rFonts w:ascii="Aptos" w:eastAsia="MS Gothic" w:hAnsi="Aptos"/>
              </w:rPr>
            </w:pPr>
            <w:r w:rsidRPr="009E21AB">
              <w:rPr>
                <w:rFonts w:ascii="Aptos" w:eastAsia="MS Gothic" w:hAnsi="Aptos"/>
              </w:rPr>
              <w:t xml:space="preserve">The </w:t>
            </w:r>
            <w:r w:rsidR="0070785E" w:rsidRPr="009E21AB">
              <w:rPr>
                <w:rFonts w:ascii="Aptos" w:eastAsia="MS Gothic" w:hAnsi="Aptos"/>
              </w:rPr>
              <w:t xml:space="preserve">pricing information </w:t>
            </w:r>
            <w:r w:rsidR="009E3A96">
              <w:rPr>
                <w:rFonts w:ascii="Aptos" w:eastAsia="MS Gothic" w:hAnsi="Aptos"/>
              </w:rPr>
              <w:t xml:space="preserve">should </w:t>
            </w:r>
            <w:r w:rsidR="0070785E" w:rsidRPr="003C5537">
              <w:rPr>
                <w:rFonts w:ascii="Aptos" w:eastAsia="MS Gothic" w:hAnsi="Aptos"/>
              </w:rPr>
              <w:t>include</w:t>
            </w:r>
            <w:r w:rsidR="00AD4F76" w:rsidRPr="009E21AB">
              <w:rPr>
                <w:rFonts w:ascii="Aptos" w:eastAsia="MS Gothic" w:hAnsi="Aptos"/>
              </w:rPr>
              <w:t xml:space="preserve"> the following:</w:t>
            </w:r>
          </w:p>
          <w:p w14:paraId="2E17721F" w14:textId="1513D472" w:rsidR="003B74B5" w:rsidRPr="003B74B5" w:rsidRDefault="00B81F45" w:rsidP="003B74B5">
            <w:pPr>
              <w:pStyle w:val="ListParagraph"/>
              <w:numPr>
                <w:ilvl w:val="0"/>
                <w:numId w:val="18"/>
              </w:numPr>
              <w:tabs>
                <w:tab w:val="left" w:pos="1014"/>
              </w:tabs>
              <w:spacing w:after="0"/>
              <w:rPr>
                <w:rFonts w:ascii="Aptos" w:eastAsia="MS Gothic" w:hAnsi="Aptos"/>
              </w:rPr>
            </w:pPr>
            <w:r>
              <w:rPr>
                <w:rFonts w:ascii="Aptos" w:eastAsia="MS Gothic" w:hAnsi="Aptos"/>
              </w:rPr>
              <w:t>A</w:t>
            </w:r>
            <w:r w:rsidR="003B74B5" w:rsidRPr="003B74B5">
              <w:rPr>
                <w:rFonts w:ascii="Aptos" w:eastAsia="MS Gothic" w:hAnsi="Aptos"/>
              </w:rPr>
              <w:t xml:space="preserve">ll equipment and </w:t>
            </w:r>
            <w:r w:rsidR="00A93676">
              <w:rPr>
                <w:rFonts w:ascii="Aptos" w:eastAsia="MS Gothic" w:hAnsi="Aptos"/>
              </w:rPr>
              <w:t>h</w:t>
            </w:r>
            <w:r w:rsidR="003B74B5" w:rsidRPr="003B74B5">
              <w:rPr>
                <w:rFonts w:ascii="Aptos" w:eastAsia="MS Gothic" w:hAnsi="Aptos"/>
              </w:rPr>
              <w:t xml:space="preserve">ardware; </w:t>
            </w:r>
          </w:p>
          <w:p w14:paraId="108FC248" w14:textId="123D26EA" w:rsidR="00556858" w:rsidRDefault="00B81F45" w:rsidP="003B74B5">
            <w:pPr>
              <w:pStyle w:val="ListParagraph"/>
              <w:numPr>
                <w:ilvl w:val="0"/>
                <w:numId w:val="18"/>
              </w:numPr>
              <w:tabs>
                <w:tab w:val="left" w:pos="1014"/>
              </w:tabs>
              <w:spacing w:after="0"/>
              <w:rPr>
                <w:rFonts w:ascii="Aptos" w:eastAsia="MS Gothic" w:hAnsi="Aptos"/>
              </w:rPr>
            </w:pPr>
            <w:r>
              <w:rPr>
                <w:rFonts w:ascii="Aptos" w:eastAsia="MS Gothic" w:hAnsi="Aptos"/>
              </w:rPr>
              <w:t>A</w:t>
            </w:r>
            <w:r w:rsidR="003B74B5" w:rsidRPr="003B74B5">
              <w:rPr>
                <w:rFonts w:ascii="Aptos" w:eastAsia="MS Gothic" w:hAnsi="Aptos"/>
              </w:rPr>
              <w:t>ll software licences</w:t>
            </w:r>
            <w:r w:rsidR="00556858">
              <w:rPr>
                <w:rFonts w:ascii="Aptos" w:eastAsia="MS Gothic" w:hAnsi="Aptos"/>
              </w:rPr>
              <w:t>;</w:t>
            </w:r>
          </w:p>
          <w:p w14:paraId="5481E235" w14:textId="074CC537" w:rsidR="003B74B5" w:rsidRPr="003B74B5" w:rsidRDefault="00B81F45" w:rsidP="003B74B5">
            <w:pPr>
              <w:pStyle w:val="ListParagraph"/>
              <w:numPr>
                <w:ilvl w:val="0"/>
                <w:numId w:val="18"/>
              </w:numPr>
              <w:tabs>
                <w:tab w:val="left" w:pos="1014"/>
              </w:tabs>
              <w:spacing w:after="0"/>
              <w:rPr>
                <w:rFonts w:ascii="Aptos" w:eastAsia="MS Gothic" w:hAnsi="Aptos"/>
              </w:rPr>
            </w:pPr>
            <w:r>
              <w:rPr>
                <w:rFonts w:ascii="Aptos" w:eastAsia="MS Gothic" w:hAnsi="Aptos"/>
              </w:rPr>
              <w:t>A</w:t>
            </w:r>
            <w:r w:rsidR="008F0FE5">
              <w:rPr>
                <w:rFonts w:ascii="Aptos" w:eastAsia="MS Gothic" w:hAnsi="Aptos"/>
              </w:rPr>
              <w:t xml:space="preserve">ll software </w:t>
            </w:r>
            <w:r w:rsidR="000A0D46">
              <w:rPr>
                <w:rFonts w:ascii="Aptos" w:eastAsia="MS Gothic" w:hAnsi="Aptos"/>
              </w:rPr>
              <w:t>subscriptions</w:t>
            </w:r>
            <w:r w:rsidR="003B74B5" w:rsidRPr="003B74B5">
              <w:rPr>
                <w:rFonts w:ascii="Aptos" w:eastAsia="MS Gothic" w:hAnsi="Aptos"/>
              </w:rPr>
              <w:t xml:space="preserve"> </w:t>
            </w:r>
            <w:r w:rsidR="00321C7F">
              <w:rPr>
                <w:rFonts w:ascii="Aptos" w:eastAsia="MS Gothic" w:hAnsi="Aptos"/>
              </w:rPr>
              <w:t xml:space="preserve">for a period of </w:t>
            </w:r>
            <w:r w:rsidR="009116F3">
              <w:rPr>
                <w:rFonts w:ascii="Aptos" w:eastAsia="MS Gothic" w:hAnsi="Aptos"/>
              </w:rPr>
              <w:t>one (1) year</w:t>
            </w:r>
            <w:r w:rsidR="009C625F">
              <w:rPr>
                <w:rFonts w:ascii="Aptos" w:eastAsia="MS Gothic" w:hAnsi="Aptos"/>
              </w:rPr>
              <w:t xml:space="preserve"> and three (3) years</w:t>
            </w:r>
            <w:r w:rsidR="00415103">
              <w:rPr>
                <w:rFonts w:ascii="Aptos" w:eastAsia="MS Gothic" w:hAnsi="Aptos"/>
              </w:rPr>
              <w:t xml:space="preserve"> (when applicable)</w:t>
            </w:r>
            <w:r w:rsidR="003B74B5" w:rsidRPr="003C5537">
              <w:rPr>
                <w:rFonts w:ascii="Aptos" w:eastAsia="MS Gothic" w:hAnsi="Aptos"/>
              </w:rPr>
              <w:t>;</w:t>
            </w:r>
          </w:p>
          <w:p w14:paraId="15CFE805" w14:textId="2872170C" w:rsidR="003B74B5" w:rsidRPr="003B74B5" w:rsidRDefault="00B81F45" w:rsidP="003B74B5">
            <w:pPr>
              <w:pStyle w:val="ListParagraph"/>
              <w:numPr>
                <w:ilvl w:val="0"/>
                <w:numId w:val="18"/>
              </w:numPr>
              <w:tabs>
                <w:tab w:val="left" w:pos="1014"/>
              </w:tabs>
              <w:spacing w:after="0"/>
              <w:rPr>
                <w:rFonts w:ascii="Aptos" w:eastAsia="MS Gothic" w:hAnsi="Aptos"/>
              </w:rPr>
            </w:pPr>
            <w:r>
              <w:rPr>
                <w:rFonts w:ascii="Aptos" w:eastAsia="MS Gothic" w:hAnsi="Aptos"/>
              </w:rPr>
              <w:t>A</w:t>
            </w:r>
            <w:r w:rsidR="003B74B5" w:rsidRPr="003B74B5">
              <w:rPr>
                <w:rFonts w:ascii="Aptos" w:eastAsia="MS Gothic" w:hAnsi="Aptos"/>
              </w:rPr>
              <w:t xml:space="preserve">ll </w:t>
            </w:r>
            <w:r w:rsidR="00AC414F">
              <w:rPr>
                <w:rFonts w:ascii="Aptos" w:eastAsia="MS Gothic" w:hAnsi="Aptos"/>
              </w:rPr>
              <w:t>m</w:t>
            </w:r>
            <w:r w:rsidR="003B74B5" w:rsidRPr="003B74B5">
              <w:rPr>
                <w:rFonts w:ascii="Aptos" w:eastAsia="MS Gothic" w:hAnsi="Aptos"/>
              </w:rPr>
              <w:t xml:space="preserve">aintenance and </w:t>
            </w:r>
            <w:r w:rsidR="00AC414F">
              <w:rPr>
                <w:rFonts w:ascii="Aptos" w:eastAsia="MS Gothic" w:hAnsi="Aptos"/>
              </w:rPr>
              <w:t>s</w:t>
            </w:r>
            <w:r w:rsidR="003B74B5" w:rsidRPr="003B74B5">
              <w:rPr>
                <w:rFonts w:ascii="Aptos" w:eastAsia="MS Gothic" w:hAnsi="Aptos"/>
              </w:rPr>
              <w:t xml:space="preserve">upport </w:t>
            </w:r>
            <w:r w:rsidR="00AF79F7">
              <w:rPr>
                <w:rFonts w:ascii="Aptos" w:eastAsia="MS Gothic" w:hAnsi="Aptos"/>
              </w:rPr>
              <w:t>for a period of one (1) year and three (3) years</w:t>
            </w:r>
            <w:r w:rsidR="00415103">
              <w:rPr>
                <w:rFonts w:ascii="Aptos" w:eastAsia="MS Gothic" w:hAnsi="Aptos"/>
              </w:rPr>
              <w:t xml:space="preserve">  (when applicable)</w:t>
            </w:r>
            <w:r w:rsidR="003B74B5" w:rsidRPr="003C5537">
              <w:rPr>
                <w:rFonts w:ascii="Aptos" w:eastAsia="MS Gothic" w:hAnsi="Aptos"/>
              </w:rPr>
              <w:t>;</w:t>
            </w:r>
          </w:p>
          <w:p w14:paraId="6404B658" w14:textId="21A38A6E" w:rsidR="003B74B5" w:rsidRPr="003B74B5" w:rsidRDefault="00B81F45" w:rsidP="003B74B5">
            <w:pPr>
              <w:pStyle w:val="ListParagraph"/>
              <w:numPr>
                <w:ilvl w:val="0"/>
                <w:numId w:val="18"/>
              </w:numPr>
              <w:tabs>
                <w:tab w:val="left" w:pos="1014"/>
              </w:tabs>
              <w:spacing w:after="0"/>
              <w:rPr>
                <w:rFonts w:ascii="Aptos" w:eastAsia="MS Gothic" w:hAnsi="Aptos"/>
              </w:rPr>
            </w:pPr>
            <w:r>
              <w:rPr>
                <w:rFonts w:ascii="Aptos" w:eastAsia="MS Gothic" w:hAnsi="Aptos"/>
              </w:rPr>
              <w:lastRenderedPageBreak/>
              <w:t>D</w:t>
            </w:r>
            <w:r w:rsidR="003B74B5" w:rsidRPr="003B74B5">
              <w:rPr>
                <w:rFonts w:ascii="Aptos" w:eastAsia="MS Gothic" w:hAnsi="Aptos"/>
              </w:rPr>
              <w:t>elivery</w:t>
            </w:r>
            <w:r w:rsidR="002B4992">
              <w:rPr>
                <w:rFonts w:ascii="Aptos" w:eastAsia="MS Gothic" w:hAnsi="Aptos"/>
              </w:rPr>
              <w:t xml:space="preserve"> </w:t>
            </w:r>
            <w:r w:rsidR="00433E1C">
              <w:rPr>
                <w:rFonts w:ascii="Aptos" w:eastAsia="MS Gothic" w:hAnsi="Aptos"/>
              </w:rPr>
              <w:t xml:space="preserve">to ECMWF premises </w:t>
            </w:r>
            <w:r w:rsidR="00521B49">
              <w:rPr>
                <w:rFonts w:ascii="Aptos" w:eastAsia="MS Gothic" w:hAnsi="Aptos"/>
              </w:rPr>
              <w:t>in Bologna, Reading and Bonn</w:t>
            </w:r>
            <w:r w:rsidR="00415103">
              <w:rPr>
                <w:rFonts w:ascii="Aptos" w:eastAsia="MS Gothic" w:hAnsi="Aptos"/>
              </w:rPr>
              <w:t xml:space="preserve"> (when applicable)</w:t>
            </w:r>
            <w:r w:rsidR="003B74B5" w:rsidRPr="003C5537">
              <w:rPr>
                <w:rFonts w:ascii="Aptos" w:eastAsia="MS Gothic" w:hAnsi="Aptos"/>
              </w:rPr>
              <w:t>;</w:t>
            </w:r>
          </w:p>
          <w:p w14:paraId="2240AC7C" w14:textId="65F177F2" w:rsidR="00AD4F76" w:rsidRPr="009E21AB" w:rsidRDefault="00B81F45" w:rsidP="009B11EA">
            <w:pPr>
              <w:pStyle w:val="ListParagraph"/>
              <w:numPr>
                <w:ilvl w:val="0"/>
                <w:numId w:val="18"/>
              </w:numPr>
              <w:tabs>
                <w:tab w:val="left" w:pos="1014"/>
              </w:tabs>
              <w:spacing w:after="0"/>
              <w:rPr>
                <w:rFonts w:ascii="Aptos" w:eastAsia="MS Gothic" w:hAnsi="Aptos"/>
              </w:rPr>
            </w:pPr>
            <w:r>
              <w:rPr>
                <w:rFonts w:ascii="Aptos" w:eastAsia="MS Gothic" w:hAnsi="Aptos"/>
              </w:rPr>
              <w:t>D</w:t>
            </w:r>
            <w:r w:rsidR="003B74B5" w:rsidRPr="003B74B5">
              <w:rPr>
                <w:rFonts w:ascii="Aptos" w:eastAsia="MS Gothic" w:hAnsi="Aptos"/>
              </w:rPr>
              <w:t>ocumentation and training</w:t>
            </w:r>
            <w:r w:rsidR="00415103">
              <w:rPr>
                <w:rFonts w:ascii="Aptos" w:eastAsia="MS Gothic" w:hAnsi="Aptos"/>
              </w:rPr>
              <w:t xml:space="preserve"> (when applicable)</w:t>
            </w:r>
            <w:r w:rsidR="003B74B5" w:rsidRPr="003C5537">
              <w:rPr>
                <w:rFonts w:ascii="Aptos" w:eastAsia="MS Gothic" w:hAnsi="Aptos"/>
              </w:rPr>
              <w:t>.</w:t>
            </w:r>
          </w:p>
        </w:tc>
        <w:tc>
          <w:tcPr>
            <w:tcW w:w="2017" w:type="dxa"/>
            <w:vAlign w:val="center"/>
          </w:tcPr>
          <w:p w14:paraId="1283B3C2" w14:textId="6CE29DAC" w:rsidR="00AD4F76" w:rsidRDefault="008D30D4" w:rsidP="001D4560">
            <w:pPr>
              <w:spacing w:after="0"/>
              <w:jc w:val="center"/>
              <w:rPr>
                <w:rFonts w:ascii="Aptos" w:eastAsia="MS Gothic" w:hAnsi="Aptos"/>
              </w:rPr>
            </w:pPr>
            <w:r>
              <w:rPr>
                <w:rFonts w:ascii="Aptos" w:eastAsia="MS Gothic" w:hAnsi="Aptos"/>
              </w:rPr>
              <w:lastRenderedPageBreak/>
              <w:t>5</w:t>
            </w:r>
          </w:p>
        </w:tc>
        <w:tc>
          <w:tcPr>
            <w:tcW w:w="7194" w:type="dxa"/>
          </w:tcPr>
          <w:p w14:paraId="6193E082" w14:textId="77777777" w:rsidR="00AD4F76" w:rsidRPr="00D218BC" w:rsidRDefault="00AD4F76">
            <w:pPr>
              <w:spacing w:after="0"/>
              <w:rPr>
                <w:rFonts w:ascii="Aptos" w:eastAsia="MS Gothic" w:hAnsi="Aptos"/>
              </w:rPr>
            </w:pPr>
          </w:p>
        </w:tc>
      </w:tr>
      <w:tr w:rsidR="00F24975" w:rsidRPr="002370C0" w14:paraId="1A8D4E05" w14:textId="77777777" w:rsidTr="00906144">
        <w:tc>
          <w:tcPr>
            <w:tcW w:w="840" w:type="dxa"/>
            <w:vAlign w:val="center"/>
          </w:tcPr>
          <w:p w14:paraId="06FFAA0D" w14:textId="7F273368" w:rsidR="00F24975" w:rsidRPr="001D4560" w:rsidRDefault="00CE5488" w:rsidP="00906144">
            <w:pPr>
              <w:tabs>
                <w:tab w:val="left" w:pos="1014"/>
              </w:tabs>
              <w:spacing w:after="0"/>
              <w:jc w:val="center"/>
              <w:rPr>
                <w:rFonts w:ascii="Aptos" w:eastAsia="MS Gothic" w:hAnsi="Aptos"/>
              </w:rPr>
            </w:pPr>
            <w:r w:rsidRPr="001D4560">
              <w:rPr>
                <w:rFonts w:ascii="Aptos" w:eastAsia="MS Gothic" w:hAnsi="Aptos"/>
              </w:rPr>
              <w:t>F</w:t>
            </w:r>
            <w:r w:rsidR="00EF1A50" w:rsidRPr="001D4560">
              <w:rPr>
                <w:rFonts w:ascii="Aptos" w:eastAsia="MS Gothic" w:hAnsi="Aptos"/>
              </w:rPr>
              <w:t>3</w:t>
            </w:r>
          </w:p>
        </w:tc>
        <w:tc>
          <w:tcPr>
            <w:tcW w:w="4509" w:type="dxa"/>
          </w:tcPr>
          <w:p w14:paraId="315D5D4C" w14:textId="3B0C7B58" w:rsidR="00F24975" w:rsidRPr="009E21AB" w:rsidRDefault="006921AB" w:rsidP="00D94F75">
            <w:pPr>
              <w:tabs>
                <w:tab w:val="left" w:pos="1014"/>
              </w:tabs>
              <w:spacing w:after="0"/>
              <w:rPr>
                <w:rFonts w:ascii="Aptos" w:eastAsia="MS Gothic" w:hAnsi="Aptos"/>
              </w:rPr>
            </w:pPr>
            <w:r>
              <w:rPr>
                <w:rFonts w:ascii="Aptos" w:eastAsia="MS Gothic" w:hAnsi="Aptos"/>
              </w:rPr>
              <w:t xml:space="preserve">Provide </w:t>
            </w:r>
            <w:r w:rsidRPr="006921AB">
              <w:rPr>
                <w:rFonts w:ascii="Aptos" w:eastAsia="MS Gothic" w:hAnsi="Aptos"/>
              </w:rPr>
              <w:t xml:space="preserve">Recommended Retail Price (RRP) information </w:t>
            </w:r>
            <w:r w:rsidR="0079370B">
              <w:rPr>
                <w:rFonts w:ascii="Aptos" w:eastAsia="MS Gothic" w:hAnsi="Aptos"/>
              </w:rPr>
              <w:t xml:space="preserve">for </w:t>
            </w:r>
            <w:r w:rsidR="0038105F">
              <w:rPr>
                <w:rFonts w:ascii="Aptos" w:eastAsia="MS Gothic" w:hAnsi="Aptos"/>
              </w:rPr>
              <w:t>alternative</w:t>
            </w:r>
            <w:r w:rsidR="0035720B">
              <w:rPr>
                <w:rFonts w:ascii="Aptos" w:eastAsia="MS Gothic" w:hAnsi="Aptos"/>
              </w:rPr>
              <w:t xml:space="preserve"> </w:t>
            </w:r>
            <w:r w:rsidRPr="006921AB">
              <w:rPr>
                <w:rFonts w:ascii="Aptos" w:eastAsia="MS Gothic" w:hAnsi="Aptos"/>
              </w:rPr>
              <w:t xml:space="preserve">maintenance and support </w:t>
            </w:r>
            <w:r>
              <w:rPr>
                <w:rFonts w:ascii="Aptos" w:eastAsia="MS Gothic" w:hAnsi="Aptos"/>
              </w:rPr>
              <w:t xml:space="preserve">options for each proposed </w:t>
            </w:r>
            <w:r w:rsidR="00E42B7C">
              <w:rPr>
                <w:rFonts w:ascii="Aptos" w:eastAsia="MS Gothic" w:hAnsi="Aptos"/>
              </w:rPr>
              <w:t>platform</w:t>
            </w:r>
            <w:r w:rsidR="00D4190F">
              <w:rPr>
                <w:rFonts w:ascii="Aptos" w:eastAsia="MS Gothic" w:hAnsi="Aptos"/>
              </w:rPr>
              <w:t xml:space="preserve"> </w:t>
            </w:r>
            <w:r w:rsidR="00D652B9">
              <w:rPr>
                <w:rFonts w:ascii="Aptos" w:eastAsia="MS Gothic" w:hAnsi="Aptos"/>
              </w:rPr>
              <w:t xml:space="preserve">if deemed relevant </w:t>
            </w:r>
            <w:r w:rsidR="00536A56">
              <w:rPr>
                <w:rFonts w:ascii="Aptos" w:eastAsia="MS Gothic" w:hAnsi="Aptos"/>
              </w:rPr>
              <w:t>for a</w:t>
            </w:r>
            <w:r w:rsidR="00536A56" w:rsidRPr="009E21AB">
              <w:rPr>
                <w:rFonts w:ascii="Aptos" w:eastAsia="MS Gothic" w:hAnsi="Aptos"/>
              </w:rPr>
              <w:t xml:space="preserve"> period of one (1) year and three (3) years</w:t>
            </w:r>
          </w:p>
        </w:tc>
        <w:tc>
          <w:tcPr>
            <w:tcW w:w="2017" w:type="dxa"/>
            <w:vAlign w:val="center"/>
          </w:tcPr>
          <w:p w14:paraId="71E2B814" w14:textId="6039B6D2" w:rsidR="00E14CE0" w:rsidRPr="00D218BC" w:rsidRDefault="008D30D4" w:rsidP="001D4560">
            <w:pPr>
              <w:spacing w:after="0"/>
              <w:jc w:val="center"/>
              <w:rPr>
                <w:rFonts w:ascii="Aptos" w:eastAsia="MS Gothic" w:hAnsi="Aptos"/>
              </w:rPr>
            </w:pPr>
            <w:r>
              <w:rPr>
                <w:rFonts w:ascii="Aptos" w:eastAsia="MS Gothic" w:hAnsi="Aptos"/>
              </w:rPr>
              <w:t>5</w:t>
            </w:r>
          </w:p>
        </w:tc>
        <w:tc>
          <w:tcPr>
            <w:tcW w:w="7194" w:type="dxa"/>
          </w:tcPr>
          <w:p w14:paraId="65D0E926" w14:textId="2A4D487D" w:rsidR="00F24975" w:rsidRPr="00D218BC" w:rsidRDefault="00F24975" w:rsidP="00D94F75">
            <w:pPr>
              <w:spacing w:after="0"/>
              <w:rPr>
                <w:rFonts w:ascii="Aptos" w:eastAsia="MS Gothic" w:hAnsi="Aptos"/>
              </w:rPr>
            </w:pPr>
          </w:p>
        </w:tc>
      </w:tr>
    </w:tbl>
    <w:p w14:paraId="1371FFB3" w14:textId="77777777" w:rsidR="009C3FC6" w:rsidRPr="00D218BC" w:rsidRDefault="009C3FC6" w:rsidP="009C3FC6">
      <w:pPr>
        <w:rPr>
          <w:rFonts w:ascii="Aptos" w:eastAsia="MS Gothic" w:hAnsi="Aptos"/>
        </w:rPr>
      </w:pPr>
    </w:p>
    <w:sectPr w:rsidR="009C3FC6" w:rsidRPr="00D218BC" w:rsidSect="00A16C46">
      <w:endnotePr>
        <w:numFmt w:val="decimal"/>
      </w:endnotePr>
      <w:pgSz w:w="16838" w:h="11906" w:orient="landscape" w:code="9"/>
      <w:pgMar w:top="1134" w:right="1134" w:bottom="1134" w:left="1134" w:header="567" w:footer="5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E73C3" w14:textId="77777777" w:rsidR="00284223" w:rsidRDefault="00284223">
      <w:r>
        <w:separator/>
      </w:r>
    </w:p>
  </w:endnote>
  <w:endnote w:type="continuationSeparator" w:id="0">
    <w:p w14:paraId="7345E87E" w14:textId="77777777" w:rsidR="00284223" w:rsidRDefault="0028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2A46" w14:textId="77777777" w:rsidR="00F72703" w:rsidRDefault="00F72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087531"/>
      <w:docPartObj>
        <w:docPartGallery w:val="Page Numbers (Bottom of Page)"/>
        <w:docPartUnique/>
      </w:docPartObj>
    </w:sdtPr>
    <w:sdtEndPr>
      <w:rPr>
        <w:noProof/>
      </w:rPr>
    </w:sdtEndPr>
    <w:sdtContent>
      <w:p w14:paraId="3DC6B9D5" w14:textId="4983E00F" w:rsidR="00CA3BBB" w:rsidRDefault="00CA3BBB">
        <w:pPr>
          <w:pStyle w:val="Footer"/>
          <w:jc w:val="right"/>
        </w:pPr>
        <w:r>
          <w:fldChar w:fldCharType="begin"/>
        </w:r>
        <w:r>
          <w:instrText xml:space="preserve"> PAGE   \* MERGEFORMAT </w:instrText>
        </w:r>
        <w:r>
          <w:fldChar w:fldCharType="separate"/>
        </w:r>
        <w:r w:rsidR="00AC29BE">
          <w:rPr>
            <w:noProof/>
          </w:rPr>
          <w:t>5</w:t>
        </w:r>
        <w:r>
          <w:rPr>
            <w:noProof/>
          </w:rPr>
          <w:fldChar w:fldCharType="end"/>
        </w:r>
      </w:p>
    </w:sdtContent>
  </w:sdt>
  <w:p w14:paraId="7FB9ACDB" w14:textId="77777777" w:rsidR="00CA3BBB" w:rsidRPr="00EB4554" w:rsidRDefault="00CA3BBB" w:rsidP="00736999">
    <w:pPr>
      <w:pStyle w:val="Footer"/>
      <w:tabs>
        <w:tab w:val="clear" w:pos="4320"/>
        <w:tab w:val="clear" w:pos="8640"/>
        <w:tab w:val="center" w:pos="9214"/>
      </w:tabs>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909001"/>
      <w:docPartObj>
        <w:docPartGallery w:val="Page Numbers (Bottom of Page)"/>
        <w:docPartUnique/>
      </w:docPartObj>
    </w:sdtPr>
    <w:sdtEndPr>
      <w:rPr>
        <w:noProof/>
      </w:rPr>
    </w:sdtEndPr>
    <w:sdtContent>
      <w:p w14:paraId="33C0BEDC" w14:textId="52ABBE4C" w:rsidR="00CA3BBB" w:rsidRDefault="00CA3BBB">
        <w:pPr>
          <w:pStyle w:val="Footer"/>
          <w:jc w:val="right"/>
        </w:pPr>
        <w:r>
          <w:fldChar w:fldCharType="begin"/>
        </w:r>
        <w:r>
          <w:instrText xml:space="preserve"> PAGE   \* MERGEFORMAT </w:instrText>
        </w:r>
        <w:r>
          <w:fldChar w:fldCharType="separate"/>
        </w:r>
        <w:r w:rsidR="00AC29BE">
          <w:rPr>
            <w:noProof/>
          </w:rPr>
          <w:t>7</w:t>
        </w:r>
        <w:r>
          <w:rPr>
            <w:noProof/>
          </w:rPr>
          <w:fldChar w:fldCharType="end"/>
        </w:r>
      </w:p>
    </w:sdtContent>
  </w:sdt>
  <w:p w14:paraId="78D280FF" w14:textId="1EBCD976" w:rsidR="00CA3BBB" w:rsidRPr="00EB4554" w:rsidRDefault="00CA3BBB" w:rsidP="00736999">
    <w:pPr>
      <w:pStyle w:val="Footer"/>
      <w:tabs>
        <w:tab w:val="clear" w:pos="4320"/>
        <w:tab w:val="clear" w:pos="8640"/>
        <w:tab w:val="center" w:pos="9214"/>
      </w:tabs>
      <w:spacing w:after="0"/>
      <w:rPr>
        <w:rStyle w:val="PageNumber"/>
        <w:rFonts w:ascii="Times New Roman" w:hAnsi="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933236"/>
      <w:docPartObj>
        <w:docPartGallery w:val="Page Numbers (Bottom of Page)"/>
        <w:docPartUnique/>
      </w:docPartObj>
    </w:sdtPr>
    <w:sdtEndPr>
      <w:rPr>
        <w:noProof/>
      </w:rPr>
    </w:sdtEndPr>
    <w:sdtContent>
      <w:p w14:paraId="69095306" w14:textId="07EB4DC6" w:rsidR="00CA3BBB" w:rsidRDefault="00CA3BBB">
        <w:pPr>
          <w:pStyle w:val="Footer"/>
          <w:jc w:val="right"/>
        </w:pPr>
        <w:r>
          <w:fldChar w:fldCharType="begin"/>
        </w:r>
        <w:r>
          <w:instrText xml:space="preserve"> PAGE   \* MERGEFORMAT </w:instrText>
        </w:r>
        <w:r>
          <w:fldChar w:fldCharType="separate"/>
        </w:r>
        <w:r w:rsidR="00AC29BE">
          <w:rPr>
            <w:noProof/>
          </w:rPr>
          <w:t>8</w:t>
        </w:r>
        <w:r>
          <w:rPr>
            <w:noProof/>
          </w:rPr>
          <w:fldChar w:fldCharType="end"/>
        </w:r>
      </w:p>
    </w:sdtContent>
  </w:sdt>
  <w:p w14:paraId="7CC04CBA" w14:textId="14AE305F" w:rsidR="00CA3BBB" w:rsidRDefault="00CA3BBB" w:rsidP="00910296">
    <w:pPr>
      <w:pStyle w:val="Footer"/>
      <w:tabs>
        <w:tab w:val="clear" w:pos="4320"/>
        <w:tab w:val="clear" w:pos="8640"/>
        <w:tab w:val="right" w:pos="9498"/>
        <w:tab w:val="right" w:pos="14601"/>
      </w:tabs>
      <w:spacing w:after="0"/>
      <w:rPr>
        <w:rStyle w:val="PageNumbe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B676F" w14:textId="77777777" w:rsidR="00284223" w:rsidRDefault="00284223">
      <w:r>
        <w:separator/>
      </w:r>
    </w:p>
  </w:footnote>
  <w:footnote w:type="continuationSeparator" w:id="0">
    <w:p w14:paraId="303395D8" w14:textId="77777777" w:rsidR="00284223" w:rsidRDefault="00284223">
      <w:r>
        <w:continuationSeparator/>
      </w:r>
    </w:p>
  </w:footnote>
  <w:footnote w:id="1">
    <w:p w14:paraId="248DCED3" w14:textId="32D59434" w:rsidR="00CA3BBB" w:rsidRPr="00300B03" w:rsidRDefault="00CA3BBB">
      <w:pPr>
        <w:pStyle w:val="FootnoteText"/>
        <w:rPr>
          <w:sz w:val="16"/>
          <w:szCs w:val="16"/>
        </w:rPr>
      </w:pPr>
      <w:r w:rsidRPr="00300B03">
        <w:rPr>
          <w:rStyle w:val="FootnoteReference"/>
          <w:sz w:val="16"/>
          <w:szCs w:val="16"/>
        </w:rPr>
        <w:footnoteRef/>
      </w:r>
      <w:r w:rsidRPr="00300B03">
        <w:rPr>
          <w:sz w:val="16"/>
          <w:szCs w:val="16"/>
        </w:rPr>
        <w:t xml:space="preserve"> If the </w:t>
      </w:r>
      <w:r w:rsidR="00640DFB">
        <w:rPr>
          <w:sz w:val="16"/>
          <w:szCs w:val="16"/>
        </w:rPr>
        <w:t>respondent</w:t>
      </w:r>
      <w:r w:rsidRPr="00300B03">
        <w:rPr>
          <w:sz w:val="16"/>
          <w:szCs w:val="16"/>
        </w:rPr>
        <w:t xml:space="preserve"> is a subsidiary, please provide complete and accurate information on the </w:t>
      </w:r>
      <w:r w:rsidR="00640DFB">
        <w:rPr>
          <w:sz w:val="16"/>
          <w:szCs w:val="16"/>
        </w:rPr>
        <w:t>respondent</w:t>
      </w:r>
      <w:r w:rsidR="00640DFB" w:rsidRPr="00300B03">
        <w:rPr>
          <w:sz w:val="16"/>
          <w:szCs w:val="16"/>
        </w:rPr>
        <w:t xml:space="preserve">'s </w:t>
      </w:r>
      <w:r w:rsidRPr="00300B03">
        <w:rPr>
          <w:sz w:val="16"/>
          <w:szCs w:val="16"/>
        </w:rPr>
        <w:t>shareholding and full details of its parent organisations up to and including the ultimate parent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56DB" w14:textId="77777777" w:rsidR="00F72703" w:rsidRDefault="00F72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CAF4" w14:textId="61BCF488" w:rsidR="00F72703" w:rsidRDefault="00F727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FAD7" w14:textId="77777777" w:rsidR="00F72703" w:rsidRDefault="00F72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AC151B8"/>
    <w:multiLevelType w:val="multilevel"/>
    <w:tmpl w:val="876A9618"/>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0D02F4"/>
    <w:multiLevelType w:val="multilevel"/>
    <w:tmpl w:val="DE02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0A6A75"/>
    <w:multiLevelType w:val="hybridMultilevel"/>
    <w:tmpl w:val="9AE830AA"/>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6"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107631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9" w15:restartNumberingAfterBreak="0">
    <w:nsid w:val="174E38E7"/>
    <w:multiLevelType w:val="hybridMultilevel"/>
    <w:tmpl w:val="9014F2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833566"/>
    <w:multiLevelType w:val="hybridMultilevel"/>
    <w:tmpl w:val="7752214A"/>
    <w:lvl w:ilvl="0" w:tplc="15B299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271F43"/>
    <w:multiLevelType w:val="hybridMultilevel"/>
    <w:tmpl w:val="FE1AB2A8"/>
    <w:lvl w:ilvl="0" w:tplc="15B299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FF54E3"/>
    <w:multiLevelType w:val="hybridMultilevel"/>
    <w:tmpl w:val="995A9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4" w15:restartNumberingAfterBreak="0">
    <w:nsid w:val="22FE1321"/>
    <w:multiLevelType w:val="multilevel"/>
    <w:tmpl w:val="876A9618"/>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CB6B4E"/>
    <w:multiLevelType w:val="hybridMultilevel"/>
    <w:tmpl w:val="0EA2E3A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30B78E1"/>
    <w:multiLevelType w:val="hybridMultilevel"/>
    <w:tmpl w:val="6818F8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511FB8"/>
    <w:multiLevelType w:val="hybridMultilevel"/>
    <w:tmpl w:val="0206D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807F08"/>
    <w:multiLevelType w:val="hybridMultilevel"/>
    <w:tmpl w:val="BCEC2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1C79D0"/>
    <w:multiLevelType w:val="hybridMultilevel"/>
    <w:tmpl w:val="0B32EE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3B5D06"/>
    <w:multiLevelType w:val="hybridMultilevel"/>
    <w:tmpl w:val="9CC811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22" w15:restartNumberingAfterBreak="0">
    <w:nsid w:val="443E4C5C"/>
    <w:multiLevelType w:val="hybridMultilevel"/>
    <w:tmpl w:val="39748AB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D3486E"/>
    <w:multiLevelType w:val="hybridMultilevel"/>
    <w:tmpl w:val="D7F8E0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CD2A6D"/>
    <w:multiLevelType w:val="hybridMultilevel"/>
    <w:tmpl w:val="7752214A"/>
    <w:lvl w:ilvl="0" w:tplc="15B299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FD6D9F"/>
    <w:multiLevelType w:val="hybridMultilevel"/>
    <w:tmpl w:val="743223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27" w15:restartNumberingAfterBreak="0">
    <w:nsid w:val="530E10FD"/>
    <w:multiLevelType w:val="hybridMultilevel"/>
    <w:tmpl w:val="0EA2E3A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75A4F59"/>
    <w:multiLevelType w:val="hybridMultilevel"/>
    <w:tmpl w:val="0EA2E3A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9D04D55"/>
    <w:multiLevelType w:val="hybridMultilevel"/>
    <w:tmpl w:val="F53229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B45B84"/>
    <w:multiLevelType w:val="hybridMultilevel"/>
    <w:tmpl w:val="6714C6D8"/>
    <w:lvl w:ilvl="0" w:tplc="6CB6F93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7F2584"/>
    <w:multiLevelType w:val="hybridMultilevel"/>
    <w:tmpl w:val="E2903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212FF7"/>
    <w:multiLevelType w:val="hybridMultilevel"/>
    <w:tmpl w:val="0EA2E3A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97C7A22"/>
    <w:multiLevelType w:val="hybridMultilevel"/>
    <w:tmpl w:val="E2964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9B064EA"/>
    <w:multiLevelType w:val="hybridMultilevel"/>
    <w:tmpl w:val="01F215D0"/>
    <w:lvl w:ilvl="0" w:tplc="8632D4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384778"/>
    <w:multiLevelType w:val="hybridMultilevel"/>
    <w:tmpl w:val="0EA2E3A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52020D9"/>
    <w:multiLevelType w:val="hybridMultilevel"/>
    <w:tmpl w:val="52A4B166"/>
    <w:lvl w:ilvl="0" w:tplc="15B299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D71169"/>
    <w:multiLevelType w:val="hybridMultilevel"/>
    <w:tmpl w:val="0EA2E3A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8507224"/>
    <w:multiLevelType w:val="hybridMultilevel"/>
    <w:tmpl w:val="0EA2E3A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33561839">
    <w:abstractNumId w:val="4"/>
  </w:num>
  <w:num w:numId="2" w16cid:durableId="1746101589">
    <w:abstractNumId w:val="21"/>
  </w:num>
  <w:num w:numId="3" w16cid:durableId="587276096">
    <w:abstractNumId w:val="1"/>
  </w:num>
  <w:num w:numId="4" w16cid:durableId="1992560146">
    <w:abstractNumId w:val="26"/>
  </w:num>
  <w:num w:numId="5" w16cid:durableId="46295489">
    <w:abstractNumId w:val="8"/>
  </w:num>
  <w:num w:numId="6" w16cid:durableId="948857259">
    <w:abstractNumId w:val="6"/>
  </w:num>
  <w:num w:numId="7" w16cid:durableId="1839688668">
    <w:abstractNumId w:val="13"/>
  </w:num>
  <w:num w:numId="8" w16cid:durableId="266133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560744341">
    <w:abstractNumId w:val="22"/>
  </w:num>
  <w:num w:numId="10" w16cid:durableId="834995749">
    <w:abstractNumId w:val="36"/>
  </w:num>
  <w:num w:numId="11" w16cid:durableId="167063081">
    <w:abstractNumId w:val="24"/>
  </w:num>
  <w:num w:numId="12" w16cid:durableId="769618091">
    <w:abstractNumId w:val="34"/>
  </w:num>
  <w:num w:numId="13" w16cid:durableId="1041590439">
    <w:abstractNumId w:val="10"/>
  </w:num>
  <w:num w:numId="14" w16cid:durableId="2106265545">
    <w:abstractNumId w:val="7"/>
  </w:num>
  <w:num w:numId="15" w16cid:durableId="664667849">
    <w:abstractNumId w:val="31"/>
  </w:num>
  <w:num w:numId="16" w16cid:durableId="343869350">
    <w:abstractNumId w:val="12"/>
  </w:num>
  <w:num w:numId="17" w16cid:durableId="1603997927">
    <w:abstractNumId w:val="33"/>
  </w:num>
  <w:num w:numId="18" w16cid:durableId="1644043013">
    <w:abstractNumId w:val="18"/>
  </w:num>
  <w:num w:numId="19" w16cid:durableId="504321358">
    <w:abstractNumId w:val="11"/>
  </w:num>
  <w:num w:numId="20" w16cid:durableId="152189033">
    <w:abstractNumId w:val="14"/>
  </w:num>
  <w:num w:numId="21" w16cid:durableId="973825418">
    <w:abstractNumId w:val="17"/>
  </w:num>
  <w:num w:numId="22" w16cid:durableId="1114403378">
    <w:abstractNumId w:val="3"/>
  </w:num>
  <w:num w:numId="23" w16cid:durableId="1752434663">
    <w:abstractNumId w:val="25"/>
  </w:num>
  <w:num w:numId="24" w16cid:durableId="684938713">
    <w:abstractNumId w:val="16"/>
  </w:num>
  <w:num w:numId="25" w16cid:durableId="1947154209">
    <w:abstractNumId w:val="20"/>
  </w:num>
  <w:num w:numId="26" w16cid:durableId="768045131">
    <w:abstractNumId w:val="19"/>
  </w:num>
  <w:num w:numId="27" w16cid:durableId="1761442494">
    <w:abstractNumId w:val="9"/>
  </w:num>
  <w:num w:numId="28" w16cid:durableId="871307200">
    <w:abstractNumId w:val="23"/>
  </w:num>
  <w:num w:numId="29" w16cid:durableId="986588377">
    <w:abstractNumId w:val="29"/>
  </w:num>
  <w:num w:numId="30" w16cid:durableId="1155300930">
    <w:abstractNumId w:val="2"/>
  </w:num>
  <w:num w:numId="31" w16cid:durableId="1843473240">
    <w:abstractNumId w:val="5"/>
  </w:num>
  <w:num w:numId="32" w16cid:durableId="1477995510">
    <w:abstractNumId w:val="28"/>
  </w:num>
  <w:num w:numId="33" w16cid:durableId="807431506">
    <w:abstractNumId w:val="38"/>
  </w:num>
  <w:num w:numId="34" w16cid:durableId="407115531">
    <w:abstractNumId w:val="37"/>
  </w:num>
  <w:num w:numId="35" w16cid:durableId="1684211857">
    <w:abstractNumId w:val="32"/>
  </w:num>
  <w:num w:numId="36" w16cid:durableId="1294478051">
    <w:abstractNumId w:val="15"/>
  </w:num>
  <w:num w:numId="37" w16cid:durableId="132142255">
    <w:abstractNumId w:val="35"/>
  </w:num>
  <w:num w:numId="38" w16cid:durableId="1809669089">
    <w:abstractNumId w:val="27"/>
  </w:num>
  <w:num w:numId="39" w16cid:durableId="209619691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861D7"/>
    <w:rsid w:val="00000630"/>
    <w:rsid w:val="00000ABC"/>
    <w:rsid w:val="00002112"/>
    <w:rsid w:val="000024B7"/>
    <w:rsid w:val="00005D02"/>
    <w:rsid w:val="0000633F"/>
    <w:rsid w:val="000065BC"/>
    <w:rsid w:val="0001008E"/>
    <w:rsid w:val="000111AC"/>
    <w:rsid w:val="00011649"/>
    <w:rsid w:val="000128B7"/>
    <w:rsid w:val="00013217"/>
    <w:rsid w:val="00013C02"/>
    <w:rsid w:val="000147CE"/>
    <w:rsid w:val="00015B1A"/>
    <w:rsid w:val="00016A12"/>
    <w:rsid w:val="00017144"/>
    <w:rsid w:val="00017D40"/>
    <w:rsid w:val="00017DD0"/>
    <w:rsid w:val="000237C6"/>
    <w:rsid w:val="00025B95"/>
    <w:rsid w:val="00025F2C"/>
    <w:rsid w:val="00030229"/>
    <w:rsid w:val="00030323"/>
    <w:rsid w:val="000306ED"/>
    <w:rsid w:val="00031240"/>
    <w:rsid w:val="000318C6"/>
    <w:rsid w:val="00032CE8"/>
    <w:rsid w:val="00032D6B"/>
    <w:rsid w:val="00032F08"/>
    <w:rsid w:val="0003311C"/>
    <w:rsid w:val="000333CC"/>
    <w:rsid w:val="00033F51"/>
    <w:rsid w:val="00035B3F"/>
    <w:rsid w:val="00037C55"/>
    <w:rsid w:val="00040F7B"/>
    <w:rsid w:val="000431DA"/>
    <w:rsid w:val="0004436E"/>
    <w:rsid w:val="0004449D"/>
    <w:rsid w:val="00044E05"/>
    <w:rsid w:val="00046364"/>
    <w:rsid w:val="000467E8"/>
    <w:rsid w:val="00046F0A"/>
    <w:rsid w:val="000501F0"/>
    <w:rsid w:val="000504F4"/>
    <w:rsid w:val="00050C58"/>
    <w:rsid w:val="00051012"/>
    <w:rsid w:val="0005170B"/>
    <w:rsid w:val="00052303"/>
    <w:rsid w:val="00052AF0"/>
    <w:rsid w:val="0005300D"/>
    <w:rsid w:val="00053B1D"/>
    <w:rsid w:val="000545F4"/>
    <w:rsid w:val="000546E2"/>
    <w:rsid w:val="00054D12"/>
    <w:rsid w:val="00055666"/>
    <w:rsid w:val="00055E96"/>
    <w:rsid w:val="00056271"/>
    <w:rsid w:val="0005629A"/>
    <w:rsid w:val="0005641E"/>
    <w:rsid w:val="0005731C"/>
    <w:rsid w:val="000573D4"/>
    <w:rsid w:val="000578FB"/>
    <w:rsid w:val="00061D09"/>
    <w:rsid w:val="00063963"/>
    <w:rsid w:val="00064E72"/>
    <w:rsid w:val="0006574D"/>
    <w:rsid w:val="00067399"/>
    <w:rsid w:val="00067D2C"/>
    <w:rsid w:val="00070ADE"/>
    <w:rsid w:val="000735BB"/>
    <w:rsid w:val="00074F05"/>
    <w:rsid w:val="0007505F"/>
    <w:rsid w:val="00076B47"/>
    <w:rsid w:val="00080834"/>
    <w:rsid w:val="000829D0"/>
    <w:rsid w:val="00086001"/>
    <w:rsid w:val="000861D7"/>
    <w:rsid w:val="000868CE"/>
    <w:rsid w:val="00086944"/>
    <w:rsid w:val="0008764F"/>
    <w:rsid w:val="000876E8"/>
    <w:rsid w:val="000879EB"/>
    <w:rsid w:val="00087E4F"/>
    <w:rsid w:val="00090206"/>
    <w:rsid w:val="00090B60"/>
    <w:rsid w:val="00090E06"/>
    <w:rsid w:val="00091AD1"/>
    <w:rsid w:val="000921FA"/>
    <w:rsid w:val="00093446"/>
    <w:rsid w:val="0009446A"/>
    <w:rsid w:val="00094B19"/>
    <w:rsid w:val="00094E2A"/>
    <w:rsid w:val="0009511F"/>
    <w:rsid w:val="00096B3D"/>
    <w:rsid w:val="000974C0"/>
    <w:rsid w:val="000A0411"/>
    <w:rsid w:val="000A0D46"/>
    <w:rsid w:val="000A1299"/>
    <w:rsid w:val="000A1E34"/>
    <w:rsid w:val="000A2B63"/>
    <w:rsid w:val="000B060C"/>
    <w:rsid w:val="000B134A"/>
    <w:rsid w:val="000B16D2"/>
    <w:rsid w:val="000B2A28"/>
    <w:rsid w:val="000B3C18"/>
    <w:rsid w:val="000B49CA"/>
    <w:rsid w:val="000B5215"/>
    <w:rsid w:val="000B58B8"/>
    <w:rsid w:val="000B64A8"/>
    <w:rsid w:val="000C0F5E"/>
    <w:rsid w:val="000C1145"/>
    <w:rsid w:val="000C11FE"/>
    <w:rsid w:val="000C2ED1"/>
    <w:rsid w:val="000C4E77"/>
    <w:rsid w:val="000C6623"/>
    <w:rsid w:val="000C6CEC"/>
    <w:rsid w:val="000C6F1C"/>
    <w:rsid w:val="000D1041"/>
    <w:rsid w:val="000D1AF9"/>
    <w:rsid w:val="000D1E04"/>
    <w:rsid w:val="000D271B"/>
    <w:rsid w:val="000D2A50"/>
    <w:rsid w:val="000D2D21"/>
    <w:rsid w:val="000D2D8A"/>
    <w:rsid w:val="000D387A"/>
    <w:rsid w:val="000D69CA"/>
    <w:rsid w:val="000D772D"/>
    <w:rsid w:val="000E1318"/>
    <w:rsid w:val="000E1461"/>
    <w:rsid w:val="000E1AC1"/>
    <w:rsid w:val="000E1DBB"/>
    <w:rsid w:val="000E2788"/>
    <w:rsid w:val="000E3942"/>
    <w:rsid w:val="000E4990"/>
    <w:rsid w:val="000E6A10"/>
    <w:rsid w:val="000E6C87"/>
    <w:rsid w:val="000F0F72"/>
    <w:rsid w:val="000F11BD"/>
    <w:rsid w:val="000F291F"/>
    <w:rsid w:val="000F39B8"/>
    <w:rsid w:val="000F49C4"/>
    <w:rsid w:val="000F4AB8"/>
    <w:rsid w:val="000F671F"/>
    <w:rsid w:val="000F6B6B"/>
    <w:rsid w:val="00100FB6"/>
    <w:rsid w:val="001015D6"/>
    <w:rsid w:val="00103B26"/>
    <w:rsid w:val="001052FA"/>
    <w:rsid w:val="0010589D"/>
    <w:rsid w:val="0011232D"/>
    <w:rsid w:val="0011304B"/>
    <w:rsid w:val="0011573A"/>
    <w:rsid w:val="001159DA"/>
    <w:rsid w:val="0011614D"/>
    <w:rsid w:val="00117CEF"/>
    <w:rsid w:val="001204FA"/>
    <w:rsid w:val="00122172"/>
    <w:rsid w:val="0012308D"/>
    <w:rsid w:val="00123164"/>
    <w:rsid w:val="00123918"/>
    <w:rsid w:val="00123ADA"/>
    <w:rsid w:val="00124CF7"/>
    <w:rsid w:val="001250AE"/>
    <w:rsid w:val="0012647E"/>
    <w:rsid w:val="00130306"/>
    <w:rsid w:val="00130B07"/>
    <w:rsid w:val="0013117F"/>
    <w:rsid w:val="00132591"/>
    <w:rsid w:val="00133AFE"/>
    <w:rsid w:val="00133D7C"/>
    <w:rsid w:val="00134BC0"/>
    <w:rsid w:val="001368B9"/>
    <w:rsid w:val="00136ADC"/>
    <w:rsid w:val="00140FE4"/>
    <w:rsid w:val="00141292"/>
    <w:rsid w:val="00141B85"/>
    <w:rsid w:val="001420F5"/>
    <w:rsid w:val="00143E92"/>
    <w:rsid w:val="00144740"/>
    <w:rsid w:val="00145755"/>
    <w:rsid w:val="00146799"/>
    <w:rsid w:val="001467B0"/>
    <w:rsid w:val="0014691D"/>
    <w:rsid w:val="00146FF8"/>
    <w:rsid w:val="0015517A"/>
    <w:rsid w:val="001567DC"/>
    <w:rsid w:val="001576E8"/>
    <w:rsid w:val="0016181A"/>
    <w:rsid w:val="001641F3"/>
    <w:rsid w:val="00164301"/>
    <w:rsid w:val="00164310"/>
    <w:rsid w:val="001648AE"/>
    <w:rsid w:val="00164A89"/>
    <w:rsid w:val="0016609A"/>
    <w:rsid w:val="001704F5"/>
    <w:rsid w:val="00171D7E"/>
    <w:rsid w:val="0017262C"/>
    <w:rsid w:val="0017262F"/>
    <w:rsid w:val="001739F3"/>
    <w:rsid w:val="00173C47"/>
    <w:rsid w:val="0017424F"/>
    <w:rsid w:val="0017615E"/>
    <w:rsid w:val="001778F6"/>
    <w:rsid w:val="001810AF"/>
    <w:rsid w:val="00181728"/>
    <w:rsid w:val="00181E78"/>
    <w:rsid w:val="00182372"/>
    <w:rsid w:val="00184347"/>
    <w:rsid w:val="00184A1A"/>
    <w:rsid w:val="00184E5E"/>
    <w:rsid w:val="001855D2"/>
    <w:rsid w:val="00185868"/>
    <w:rsid w:val="0018643C"/>
    <w:rsid w:val="001866B7"/>
    <w:rsid w:val="0019013B"/>
    <w:rsid w:val="001930F3"/>
    <w:rsid w:val="001946A2"/>
    <w:rsid w:val="001961B2"/>
    <w:rsid w:val="001976CF"/>
    <w:rsid w:val="0019789A"/>
    <w:rsid w:val="00197C77"/>
    <w:rsid w:val="001A0B02"/>
    <w:rsid w:val="001A152B"/>
    <w:rsid w:val="001A2215"/>
    <w:rsid w:val="001A2B03"/>
    <w:rsid w:val="001A2F69"/>
    <w:rsid w:val="001A554D"/>
    <w:rsid w:val="001B0F64"/>
    <w:rsid w:val="001B21AA"/>
    <w:rsid w:val="001B266D"/>
    <w:rsid w:val="001B6493"/>
    <w:rsid w:val="001B6C93"/>
    <w:rsid w:val="001B6EED"/>
    <w:rsid w:val="001C0F94"/>
    <w:rsid w:val="001C1717"/>
    <w:rsid w:val="001C1B36"/>
    <w:rsid w:val="001C269D"/>
    <w:rsid w:val="001C325F"/>
    <w:rsid w:val="001C46F4"/>
    <w:rsid w:val="001C5767"/>
    <w:rsid w:val="001C5D28"/>
    <w:rsid w:val="001C79A7"/>
    <w:rsid w:val="001C7ACC"/>
    <w:rsid w:val="001D0066"/>
    <w:rsid w:val="001D0C9E"/>
    <w:rsid w:val="001D161E"/>
    <w:rsid w:val="001D18CF"/>
    <w:rsid w:val="001D2F91"/>
    <w:rsid w:val="001D4199"/>
    <w:rsid w:val="001D4560"/>
    <w:rsid w:val="001D45AF"/>
    <w:rsid w:val="001D48D4"/>
    <w:rsid w:val="001D505B"/>
    <w:rsid w:val="001D6A10"/>
    <w:rsid w:val="001D7979"/>
    <w:rsid w:val="001E10FC"/>
    <w:rsid w:val="001E1D61"/>
    <w:rsid w:val="001E20CE"/>
    <w:rsid w:val="001E2C2C"/>
    <w:rsid w:val="001E3BED"/>
    <w:rsid w:val="001E3F6C"/>
    <w:rsid w:val="001E653E"/>
    <w:rsid w:val="001E6FB4"/>
    <w:rsid w:val="001E77A2"/>
    <w:rsid w:val="001F0F63"/>
    <w:rsid w:val="001F2756"/>
    <w:rsid w:val="001F2A64"/>
    <w:rsid w:val="001F2C68"/>
    <w:rsid w:val="001F4609"/>
    <w:rsid w:val="001F480E"/>
    <w:rsid w:val="001F5BEA"/>
    <w:rsid w:val="001F68C7"/>
    <w:rsid w:val="001F6AF2"/>
    <w:rsid w:val="002009AD"/>
    <w:rsid w:val="00200B05"/>
    <w:rsid w:val="00201E22"/>
    <w:rsid w:val="002028E7"/>
    <w:rsid w:val="00202AB8"/>
    <w:rsid w:val="00203B81"/>
    <w:rsid w:val="0020420E"/>
    <w:rsid w:val="002042C0"/>
    <w:rsid w:val="00204F62"/>
    <w:rsid w:val="00207432"/>
    <w:rsid w:val="00207F17"/>
    <w:rsid w:val="0021048A"/>
    <w:rsid w:val="00211420"/>
    <w:rsid w:val="00211A4B"/>
    <w:rsid w:val="00212777"/>
    <w:rsid w:val="00212B21"/>
    <w:rsid w:val="00213AE2"/>
    <w:rsid w:val="00213B08"/>
    <w:rsid w:val="00213D15"/>
    <w:rsid w:val="00214153"/>
    <w:rsid w:val="00214563"/>
    <w:rsid w:val="00215429"/>
    <w:rsid w:val="00217368"/>
    <w:rsid w:val="00220A4C"/>
    <w:rsid w:val="00221C75"/>
    <w:rsid w:val="00226B86"/>
    <w:rsid w:val="00226D60"/>
    <w:rsid w:val="002300B4"/>
    <w:rsid w:val="00230700"/>
    <w:rsid w:val="00231737"/>
    <w:rsid w:val="00232180"/>
    <w:rsid w:val="00232826"/>
    <w:rsid w:val="002328CC"/>
    <w:rsid w:val="002333A2"/>
    <w:rsid w:val="00235121"/>
    <w:rsid w:val="00235792"/>
    <w:rsid w:val="00235F1D"/>
    <w:rsid w:val="00235F41"/>
    <w:rsid w:val="00236FAD"/>
    <w:rsid w:val="002370C0"/>
    <w:rsid w:val="00237B3E"/>
    <w:rsid w:val="00243FB4"/>
    <w:rsid w:val="002440CD"/>
    <w:rsid w:val="0024455D"/>
    <w:rsid w:val="00245620"/>
    <w:rsid w:val="00246043"/>
    <w:rsid w:val="0024668A"/>
    <w:rsid w:val="00246911"/>
    <w:rsid w:val="002501DF"/>
    <w:rsid w:val="00251362"/>
    <w:rsid w:val="00252EFD"/>
    <w:rsid w:val="00254954"/>
    <w:rsid w:val="00254DF4"/>
    <w:rsid w:val="002552AD"/>
    <w:rsid w:val="00256784"/>
    <w:rsid w:val="002570FF"/>
    <w:rsid w:val="00257FD8"/>
    <w:rsid w:val="00260AD6"/>
    <w:rsid w:val="00261C9C"/>
    <w:rsid w:val="00261D0E"/>
    <w:rsid w:val="00262108"/>
    <w:rsid w:val="00263077"/>
    <w:rsid w:val="002644C7"/>
    <w:rsid w:val="00265543"/>
    <w:rsid w:val="00265D64"/>
    <w:rsid w:val="00270227"/>
    <w:rsid w:val="0027130D"/>
    <w:rsid w:val="00271898"/>
    <w:rsid w:val="00272CF5"/>
    <w:rsid w:val="00273BC5"/>
    <w:rsid w:val="002748C5"/>
    <w:rsid w:val="00276747"/>
    <w:rsid w:val="00276D7D"/>
    <w:rsid w:val="002820C0"/>
    <w:rsid w:val="002830E3"/>
    <w:rsid w:val="00283CFD"/>
    <w:rsid w:val="00284223"/>
    <w:rsid w:val="00285EC2"/>
    <w:rsid w:val="00287785"/>
    <w:rsid w:val="00290727"/>
    <w:rsid w:val="002929C2"/>
    <w:rsid w:val="00292BB4"/>
    <w:rsid w:val="00295787"/>
    <w:rsid w:val="00296958"/>
    <w:rsid w:val="00296F55"/>
    <w:rsid w:val="002971EA"/>
    <w:rsid w:val="002973AC"/>
    <w:rsid w:val="00297CAA"/>
    <w:rsid w:val="00297DDB"/>
    <w:rsid w:val="002A094A"/>
    <w:rsid w:val="002A2894"/>
    <w:rsid w:val="002A4EFF"/>
    <w:rsid w:val="002A56E4"/>
    <w:rsid w:val="002A6063"/>
    <w:rsid w:val="002A6D9F"/>
    <w:rsid w:val="002A766E"/>
    <w:rsid w:val="002B193C"/>
    <w:rsid w:val="002B266F"/>
    <w:rsid w:val="002B4992"/>
    <w:rsid w:val="002B509E"/>
    <w:rsid w:val="002B5FF0"/>
    <w:rsid w:val="002B6021"/>
    <w:rsid w:val="002B66A7"/>
    <w:rsid w:val="002B6B99"/>
    <w:rsid w:val="002C0624"/>
    <w:rsid w:val="002C15C5"/>
    <w:rsid w:val="002C2263"/>
    <w:rsid w:val="002C27CF"/>
    <w:rsid w:val="002C2920"/>
    <w:rsid w:val="002C43D1"/>
    <w:rsid w:val="002C4493"/>
    <w:rsid w:val="002C5399"/>
    <w:rsid w:val="002C580B"/>
    <w:rsid w:val="002C5B28"/>
    <w:rsid w:val="002D06A3"/>
    <w:rsid w:val="002D0CE4"/>
    <w:rsid w:val="002D30C3"/>
    <w:rsid w:val="002D4940"/>
    <w:rsid w:val="002D50D4"/>
    <w:rsid w:val="002D52FC"/>
    <w:rsid w:val="002E0AE6"/>
    <w:rsid w:val="002E4284"/>
    <w:rsid w:val="002E568A"/>
    <w:rsid w:val="002E5DE8"/>
    <w:rsid w:val="002F223C"/>
    <w:rsid w:val="002F279A"/>
    <w:rsid w:val="002F28B2"/>
    <w:rsid w:val="002F3D73"/>
    <w:rsid w:val="002F5D91"/>
    <w:rsid w:val="00300B03"/>
    <w:rsid w:val="00301A1F"/>
    <w:rsid w:val="00302B61"/>
    <w:rsid w:val="00302B85"/>
    <w:rsid w:val="00304DC2"/>
    <w:rsid w:val="00305EC0"/>
    <w:rsid w:val="00306129"/>
    <w:rsid w:val="00306BF2"/>
    <w:rsid w:val="00307ABC"/>
    <w:rsid w:val="003104FC"/>
    <w:rsid w:val="0031241D"/>
    <w:rsid w:val="00313D09"/>
    <w:rsid w:val="0031411E"/>
    <w:rsid w:val="0031434E"/>
    <w:rsid w:val="00321378"/>
    <w:rsid w:val="00321473"/>
    <w:rsid w:val="00321C7F"/>
    <w:rsid w:val="00322F71"/>
    <w:rsid w:val="0032300F"/>
    <w:rsid w:val="00324890"/>
    <w:rsid w:val="00324E9F"/>
    <w:rsid w:val="00325F99"/>
    <w:rsid w:val="003271F6"/>
    <w:rsid w:val="00327B0F"/>
    <w:rsid w:val="003306C2"/>
    <w:rsid w:val="00331976"/>
    <w:rsid w:val="00331CF7"/>
    <w:rsid w:val="00331E9D"/>
    <w:rsid w:val="00332916"/>
    <w:rsid w:val="00332E11"/>
    <w:rsid w:val="0033372D"/>
    <w:rsid w:val="00334396"/>
    <w:rsid w:val="00334E65"/>
    <w:rsid w:val="003351B1"/>
    <w:rsid w:val="003355DD"/>
    <w:rsid w:val="003359EA"/>
    <w:rsid w:val="00337D67"/>
    <w:rsid w:val="00340044"/>
    <w:rsid w:val="0034065A"/>
    <w:rsid w:val="00340E34"/>
    <w:rsid w:val="0034210E"/>
    <w:rsid w:val="00342AA6"/>
    <w:rsid w:val="00342AE5"/>
    <w:rsid w:val="003457CB"/>
    <w:rsid w:val="003467A5"/>
    <w:rsid w:val="0034758E"/>
    <w:rsid w:val="003475D3"/>
    <w:rsid w:val="00354B77"/>
    <w:rsid w:val="003557E2"/>
    <w:rsid w:val="00355F24"/>
    <w:rsid w:val="00356E8B"/>
    <w:rsid w:val="0035720B"/>
    <w:rsid w:val="0036055D"/>
    <w:rsid w:val="00360742"/>
    <w:rsid w:val="00361096"/>
    <w:rsid w:val="003626EA"/>
    <w:rsid w:val="00363A6F"/>
    <w:rsid w:val="00364388"/>
    <w:rsid w:val="0036460D"/>
    <w:rsid w:val="00366D39"/>
    <w:rsid w:val="003670ED"/>
    <w:rsid w:val="003678FE"/>
    <w:rsid w:val="0037053A"/>
    <w:rsid w:val="0037259B"/>
    <w:rsid w:val="00372C5D"/>
    <w:rsid w:val="00373397"/>
    <w:rsid w:val="00373615"/>
    <w:rsid w:val="00373AEF"/>
    <w:rsid w:val="00373F8F"/>
    <w:rsid w:val="0037491C"/>
    <w:rsid w:val="003758CD"/>
    <w:rsid w:val="003762FB"/>
    <w:rsid w:val="00376E98"/>
    <w:rsid w:val="0037726B"/>
    <w:rsid w:val="00377AAC"/>
    <w:rsid w:val="00377EAC"/>
    <w:rsid w:val="00380162"/>
    <w:rsid w:val="0038105F"/>
    <w:rsid w:val="0038155A"/>
    <w:rsid w:val="003815AB"/>
    <w:rsid w:val="00381859"/>
    <w:rsid w:val="00383846"/>
    <w:rsid w:val="00384202"/>
    <w:rsid w:val="003842CC"/>
    <w:rsid w:val="003847B8"/>
    <w:rsid w:val="00386EA8"/>
    <w:rsid w:val="003870F5"/>
    <w:rsid w:val="0039026E"/>
    <w:rsid w:val="003905EA"/>
    <w:rsid w:val="0039090E"/>
    <w:rsid w:val="003918DF"/>
    <w:rsid w:val="00391EC5"/>
    <w:rsid w:val="003928E3"/>
    <w:rsid w:val="00393C89"/>
    <w:rsid w:val="00394743"/>
    <w:rsid w:val="00394BBD"/>
    <w:rsid w:val="00394CB2"/>
    <w:rsid w:val="0039674B"/>
    <w:rsid w:val="003970CB"/>
    <w:rsid w:val="003976F6"/>
    <w:rsid w:val="003A18F8"/>
    <w:rsid w:val="003A28A3"/>
    <w:rsid w:val="003A2FDD"/>
    <w:rsid w:val="003A32C0"/>
    <w:rsid w:val="003A3D19"/>
    <w:rsid w:val="003A47A8"/>
    <w:rsid w:val="003A7801"/>
    <w:rsid w:val="003B1B49"/>
    <w:rsid w:val="003B21A0"/>
    <w:rsid w:val="003B2482"/>
    <w:rsid w:val="003B30A6"/>
    <w:rsid w:val="003B446A"/>
    <w:rsid w:val="003B6392"/>
    <w:rsid w:val="003B6B83"/>
    <w:rsid w:val="003B7242"/>
    <w:rsid w:val="003B74B5"/>
    <w:rsid w:val="003C0AF0"/>
    <w:rsid w:val="003C1767"/>
    <w:rsid w:val="003C2B93"/>
    <w:rsid w:val="003C538E"/>
    <w:rsid w:val="003C5537"/>
    <w:rsid w:val="003D0916"/>
    <w:rsid w:val="003D1AB7"/>
    <w:rsid w:val="003D232E"/>
    <w:rsid w:val="003D2B1C"/>
    <w:rsid w:val="003D2B89"/>
    <w:rsid w:val="003D3586"/>
    <w:rsid w:val="003D4A90"/>
    <w:rsid w:val="003D4FA0"/>
    <w:rsid w:val="003D6061"/>
    <w:rsid w:val="003E0359"/>
    <w:rsid w:val="003E0B74"/>
    <w:rsid w:val="003E149E"/>
    <w:rsid w:val="003E169D"/>
    <w:rsid w:val="003E209D"/>
    <w:rsid w:val="003E340A"/>
    <w:rsid w:val="003E4A31"/>
    <w:rsid w:val="003E50FB"/>
    <w:rsid w:val="003E6D74"/>
    <w:rsid w:val="003E76A4"/>
    <w:rsid w:val="003F0007"/>
    <w:rsid w:val="003F1940"/>
    <w:rsid w:val="003F242D"/>
    <w:rsid w:val="003F2777"/>
    <w:rsid w:val="003F27BA"/>
    <w:rsid w:val="003F3577"/>
    <w:rsid w:val="003F38D9"/>
    <w:rsid w:val="003F5745"/>
    <w:rsid w:val="003F6616"/>
    <w:rsid w:val="003F69A3"/>
    <w:rsid w:val="003F6B47"/>
    <w:rsid w:val="003F6FA3"/>
    <w:rsid w:val="0040005E"/>
    <w:rsid w:val="0040009D"/>
    <w:rsid w:val="0040152B"/>
    <w:rsid w:val="00401908"/>
    <w:rsid w:val="00401FEE"/>
    <w:rsid w:val="00402551"/>
    <w:rsid w:val="00403FE5"/>
    <w:rsid w:val="004041C0"/>
    <w:rsid w:val="004042DB"/>
    <w:rsid w:val="0040583B"/>
    <w:rsid w:val="00405EC5"/>
    <w:rsid w:val="004102DC"/>
    <w:rsid w:val="00410351"/>
    <w:rsid w:val="00410B1D"/>
    <w:rsid w:val="00411244"/>
    <w:rsid w:val="00412CA7"/>
    <w:rsid w:val="004134F7"/>
    <w:rsid w:val="0041358E"/>
    <w:rsid w:val="00413825"/>
    <w:rsid w:val="00413F44"/>
    <w:rsid w:val="004142D3"/>
    <w:rsid w:val="0041498C"/>
    <w:rsid w:val="00415103"/>
    <w:rsid w:val="0041562B"/>
    <w:rsid w:val="0042036E"/>
    <w:rsid w:val="004206D7"/>
    <w:rsid w:val="00420A90"/>
    <w:rsid w:val="00420B88"/>
    <w:rsid w:val="00421F4C"/>
    <w:rsid w:val="0042230A"/>
    <w:rsid w:val="00423916"/>
    <w:rsid w:val="0042429D"/>
    <w:rsid w:val="004258D4"/>
    <w:rsid w:val="00425BC4"/>
    <w:rsid w:val="00425F2A"/>
    <w:rsid w:val="00425FAA"/>
    <w:rsid w:val="00426237"/>
    <w:rsid w:val="00426C2F"/>
    <w:rsid w:val="00426D67"/>
    <w:rsid w:val="00426E88"/>
    <w:rsid w:val="004313AE"/>
    <w:rsid w:val="00431BC1"/>
    <w:rsid w:val="0043263D"/>
    <w:rsid w:val="00433CD3"/>
    <w:rsid w:val="00433E1C"/>
    <w:rsid w:val="0043484B"/>
    <w:rsid w:val="004360D8"/>
    <w:rsid w:val="00436702"/>
    <w:rsid w:val="004404F8"/>
    <w:rsid w:val="004406ED"/>
    <w:rsid w:val="0044079D"/>
    <w:rsid w:val="00441583"/>
    <w:rsid w:val="004421E7"/>
    <w:rsid w:val="00443888"/>
    <w:rsid w:val="00444145"/>
    <w:rsid w:val="00445B69"/>
    <w:rsid w:val="00445C2F"/>
    <w:rsid w:val="00445E50"/>
    <w:rsid w:val="004475FE"/>
    <w:rsid w:val="00447608"/>
    <w:rsid w:val="00451180"/>
    <w:rsid w:val="004513E8"/>
    <w:rsid w:val="00452DE1"/>
    <w:rsid w:val="00455349"/>
    <w:rsid w:val="00455733"/>
    <w:rsid w:val="0045604B"/>
    <w:rsid w:val="0045619F"/>
    <w:rsid w:val="0045748F"/>
    <w:rsid w:val="0045788D"/>
    <w:rsid w:val="00461352"/>
    <w:rsid w:val="00461C53"/>
    <w:rsid w:val="00462FA7"/>
    <w:rsid w:val="00463FD6"/>
    <w:rsid w:val="00465ACD"/>
    <w:rsid w:val="00467068"/>
    <w:rsid w:val="00467BEB"/>
    <w:rsid w:val="004705DB"/>
    <w:rsid w:val="00470E6A"/>
    <w:rsid w:val="004719CB"/>
    <w:rsid w:val="0047365D"/>
    <w:rsid w:val="00476881"/>
    <w:rsid w:val="0047700B"/>
    <w:rsid w:val="0047731E"/>
    <w:rsid w:val="004817F1"/>
    <w:rsid w:val="004823F7"/>
    <w:rsid w:val="004827BA"/>
    <w:rsid w:val="00482BC5"/>
    <w:rsid w:val="00483774"/>
    <w:rsid w:val="0048417A"/>
    <w:rsid w:val="0048443D"/>
    <w:rsid w:val="00484DB8"/>
    <w:rsid w:val="0048715B"/>
    <w:rsid w:val="00487582"/>
    <w:rsid w:val="004901E4"/>
    <w:rsid w:val="00490321"/>
    <w:rsid w:val="00492D6A"/>
    <w:rsid w:val="00494EAB"/>
    <w:rsid w:val="00496A03"/>
    <w:rsid w:val="00497B1A"/>
    <w:rsid w:val="004A0EF2"/>
    <w:rsid w:val="004A2A59"/>
    <w:rsid w:val="004A2A78"/>
    <w:rsid w:val="004A2E5A"/>
    <w:rsid w:val="004A4195"/>
    <w:rsid w:val="004A680E"/>
    <w:rsid w:val="004B0212"/>
    <w:rsid w:val="004B15FF"/>
    <w:rsid w:val="004B17E8"/>
    <w:rsid w:val="004B38B4"/>
    <w:rsid w:val="004B404D"/>
    <w:rsid w:val="004B44BD"/>
    <w:rsid w:val="004B4AAF"/>
    <w:rsid w:val="004B6306"/>
    <w:rsid w:val="004B6D22"/>
    <w:rsid w:val="004B6E5A"/>
    <w:rsid w:val="004B71A9"/>
    <w:rsid w:val="004C00EA"/>
    <w:rsid w:val="004C17EF"/>
    <w:rsid w:val="004C1FA7"/>
    <w:rsid w:val="004C294C"/>
    <w:rsid w:val="004C4267"/>
    <w:rsid w:val="004C4E08"/>
    <w:rsid w:val="004C53D5"/>
    <w:rsid w:val="004C5973"/>
    <w:rsid w:val="004C59AB"/>
    <w:rsid w:val="004D060E"/>
    <w:rsid w:val="004D0794"/>
    <w:rsid w:val="004D2029"/>
    <w:rsid w:val="004D31F4"/>
    <w:rsid w:val="004D391B"/>
    <w:rsid w:val="004D422C"/>
    <w:rsid w:val="004D4506"/>
    <w:rsid w:val="004D49FF"/>
    <w:rsid w:val="004D50A2"/>
    <w:rsid w:val="004D5389"/>
    <w:rsid w:val="004D5E6C"/>
    <w:rsid w:val="004E0F45"/>
    <w:rsid w:val="004E1979"/>
    <w:rsid w:val="004E4B56"/>
    <w:rsid w:val="004E530B"/>
    <w:rsid w:val="004E5795"/>
    <w:rsid w:val="004E5BB6"/>
    <w:rsid w:val="004E5DC9"/>
    <w:rsid w:val="004E650E"/>
    <w:rsid w:val="004E68A4"/>
    <w:rsid w:val="004E6B8A"/>
    <w:rsid w:val="004E6D5E"/>
    <w:rsid w:val="004F0038"/>
    <w:rsid w:val="004F3292"/>
    <w:rsid w:val="004F3DB6"/>
    <w:rsid w:val="004F5728"/>
    <w:rsid w:val="004F687E"/>
    <w:rsid w:val="004F76FC"/>
    <w:rsid w:val="004F7700"/>
    <w:rsid w:val="00501085"/>
    <w:rsid w:val="00502B53"/>
    <w:rsid w:val="00503201"/>
    <w:rsid w:val="005034F5"/>
    <w:rsid w:val="005037FD"/>
    <w:rsid w:val="005047A9"/>
    <w:rsid w:val="00506A3B"/>
    <w:rsid w:val="005074A2"/>
    <w:rsid w:val="005125F5"/>
    <w:rsid w:val="00512E93"/>
    <w:rsid w:val="00514736"/>
    <w:rsid w:val="005151F8"/>
    <w:rsid w:val="0051788F"/>
    <w:rsid w:val="00517BC1"/>
    <w:rsid w:val="005205DC"/>
    <w:rsid w:val="0052087D"/>
    <w:rsid w:val="00521B49"/>
    <w:rsid w:val="00521F05"/>
    <w:rsid w:val="00522A81"/>
    <w:rsid w:val="00522B60"/>
    <w:rsid w:val="0052316B"/>
    <w:rsid w:val="00525544"/>
    <w:rsid w:val="00525B1F"/>
    <w:rsid w:val="00525D5B"/>
    <w:rsid w:val="00525FAF"/>
    <w:rsid w:val="00526D73"/>
    <w:rsid w:val="0052712E"/>
    <w:rsid w:val="00530068"/>
    <w:rsid w:val="00530176"/>
    <w:rsid w:val="00530A3D"/>
    <w:rsid w:val="00530C57"/>
    <w:rsid w:val="00530D26"/>
    <w:rsid w:val="005333A7"/>
    <w:rsid w:val="00534CD0"/>
    <w:rsid w:val="00534DB6"/>
    <w:rsid w:val="0053533E"/>
    <w:rsid w:val="00536A56"/>
    <w:rsid w:val="00536D8D"/>
    <w:rsid w:val="0053704B"/>
    <w:rsid w:val="00540016"/>
    <w:rsid w:val="005423D4"/>
    <w:rsid w:val="005442FA"/>
    <w:rsid w:val="00546632"/>
    <w:rsid w:val="00546F61"/>
    <w:rsid w:val="005473BF"/>
    <w:rsid w:val="0054757A"/>
    <w:rsid w:val="00547D92"/>
    <w:rsid w:val="00550595"/>
    <w:rsid w:val="00550657"/>
    <w:rsid w:val="00550B3F"/>
    <w:rsid w:val="00551A21"/>
    <w:rsid w:val="00553977"/>
    <w:rsid w:val="00554494"/>
    <w:rsid w:val="0055642F"/>
    <w:rsid w:val="00556858"/>
    <w:rsid w:val="005568F8"/>
    <w:rsid w:val="00556F6D"/>
    <w:rsid w:val="00557037"/>
    <w:rsid w:val="00557DA6"/>
    <w:rsid w:val="005609AE"/>
    <w:rsid w:val="005614DD"/>
    <w:rsid w:val="005632C8"/>
    <w:rsid w:val="00563D53"/>
    <w:rsid w:val="00564EB4"/>
    <w:rsid w:val="00566923"/>
    <w:rsid w:val="00566D14"/>
    <w:rsid w:val="00566D5D"/>
    <w:rsid w:val="0057089B"/>
    <w:rsid w:val="00571799"/>
    <w:rsid w:val="00571802"/>
    <w:rsid w:val="00571CFC"/>
    <w:rsid w:val="00573368"/>
    <w:rsid w:val="00573E2E"/>
    <w:rsid w:val="00573FA6"/>
    <w:rsid w:val="005741E1"/>
    <w:rsid w:val="00574A11"/>
    <w:rsid w:val="005752E6"/>
    <w:rsid w:val="00575E63"/>
    <w:rsid w:val="00576B00"/>
    <w:rsid w:val="00577479"/>
    <w:rsid w:val="005775DF"/>
    <w:rsid w:val="0057771E"/>
    <w:rsid w:val="00581C0A"/>
    <w:rsid w:val="00582645"/>
    <w:rsid w:val="005827AA"/>
    <w:rsid w:val="0058333F"/>
    <w:rsid w:val="0058401C"/>
    <w:rsid w:val="00584BF4"/>
    <w:rsid w:val="005873A4"/>
    <w:rsid w:val="00590008"/>
    <w:rsid w:val="00590790"/>
    <w:rsid w:val="00590B66"/>
    <w:rsid w:val="00590F9E"/>
    <w:rsid w:val="00591168"/>
    <w:rsid w:val="00591708"/>
    <w:rsid w:val="00591CAF"/>
    <w:rsid w:val="00591D5D"/>
    <w:rsid w:val="00592036"/>
    <w:rsid w:val="00592AE4"/>
    <w:rsid w:val="00592DE1"/>
    <w:rsid w:val="005933FE"/>
    <w:rsid w:val="00593AFB"/>
    <w:rsid w:val="00595095"/>
    <w:rsid w:val="005A0769"/>
    <w:rsid w:val="005A31A7"/>
    <w:rsid w:val="005A4994"/>
    <w:rsid w:val="005A4DD1"/>
    <w:rsid w:val="005A6D5E"/>
    <w:rsid w:val="005A6E56"/>
    <w:rsid w:val="005A7882"/>
    <w:rsid w:val="005A7AB8"/>
    <w:rsid w:val="005B05A6"/>
    <w:rsid w:val="005B0D5D"/>
    <w:rsid w:val="005B0F6E"/>
    <w:rsid w:val="005B20CD"/>
    <w:rsid w:val="005B272A"/>
    <w:rsid w:val="005B2858"/>
    <w:rsid w:val="005B5BF2"/>
    <w:rsid w:val="005B5D60"/>
    <w:rsid w:val="005B7034"/>
    <w:rsid w:val="005B75E1"/>
    <w:rsid w:val="005C0238"/>
    <w:rsid w:val="005C0789"/>
    <w:rsid w:val="005C102D"/>
    <w:rsid w:val="005C5AB5"/>
    <w:rsid w:val="005C6145"/>
    <w:rsid w:val="005C6527"/>
    <w:rsid w:val="005C6CE7"/>
    <w:rsid w:val="005C780F"/>
    <w:rsid w:val="005D1566"/>
    <w:rsid w:val="005D18CA"/>
    <w:rsid w:val="005D1A2D"/>
    <w:rsid w:val="005D37EB"/>
    <w:rsid w:val="005D4F30"/>
    <w:rsid w:val="005D4FFC"/>
    <w:rsid w:val="005D5DFA"/>
    <w:rsid w:val="005D6E52"/>
    <w:rsid w:val="005D703B"/>
    <w:rsid w:val="005E0B96"/>
    <w:rsid w:val="005E0F53"/>
    <w:rsid w:val="005E11E2"/>
    <w:rsid w:val="005E1398"/>
    <w:rsid w:val="005E1D22"/>
    <w:rsid w:val="005E33B3"/>
    <w:rsid w:val="005F0495"/>
    <w:rsid w:val="005F0E56"/>
    <w:rsid w:val="005F1507"/>
    <w:rsid w:val="005F168D"/>
    <w:rsid w:val="005F17C2"/>
    <w:rsid w:val="005F29F3"/>
    <w:rsid w:val="005F3176"/>
    <w:rsid w:val="005F5C5B"/>
    <w:rsid w:val="005F63A3"/>
    <w:rsid w:val="005F6872"/>
    <w:rsid w:val="00602AB7"/>
    <w:rsid w:val="00602AC3"/>
    <w:rsid w:val="00603E3C"/>
    <w:rsid w:val="00604A9B"/>
    <w:rsid w:val="00604EE9"/>
    <w:rsid w:val="00605384"/>
    <w:rsid w:val="00605980"/>
    <w:rsid w:val="006066B8"/>
    <w:rsid w:val="00607FCA"/>
    <w:rsid w:val="0061035C"/>
    <w:rsid w:val="006118BC"/>
    <w:rsid w:val="00611A5A"/>
    <w:rsid w:val="00613312"/>
    <w:rsid w:val="0061649E"/>
    <w:rsid w:val="00617B28"/>
    <w:rsid w:val="00617CC2"/>
    <w:rsid w:val="00620689"/>
    <w:rsid w:val="00622750"/>
    <w:rsid w:val="006227B0"/>
    <w:rsid w:val="00622FFE"/>
    <w:rsid w:val="006235A8"/>
    <w:rsid w:val="006237B6"/>
    <w:rsid w:val="00623DD0"/>
    <w:rsid w:val="0062655A"/>
    <w:rsid w:val="006315C1"/>
    <w:rsid w:val="0063180C"/>
    <w:rsid w:val="006325BE"/>
    <w:rsid w:val="00632C14"/>
    <w:rsid w:val="00633293"/>
    <w:rsid w:val="006334BB"/>
    <w:rsid w:val="00634042"/>
    <w:rsid w:val="00634999"/>
    <w:rsid w:val="00634B8A"/>
    <w:rsid w:val="00635269"/>
    <w:rsid w:val="006353E1"/>
    <w:rsid w:val="0063554A"/>
    <w:rsid w:val="006365CE"/>
    <w:rsid w:val="006370CE"/>
    <w:rsid w:val="006409A4"/>
    <w:rsid w:val="00640B20"/>
    <w:rsid w:val="00640DFB"/>
    <w:rsid w:val="00642491"/>
    <w:rsid w:val="00646365"/>
    <w:rsid w:val="006464D1"/>
    <w:rsid w:val="00647080"/>
    <w:rsid w:val="006500C1"/>
    <w:rsid w:val="006504E7"/>
    <w:rsid w:val="00651668"/>
    <w:rsid w:val="00652A56"/>
    <w:rsid w:val="00653296"/>
    <w:rsid w:val="00653695"/>
    <w:rsid w:val="0065393A"/>
    <w:rsid w:val="00653D9A"/>
    <w:rsid w:val="00653DA3"/>
    <w:rsid w:val="006547D9"/>
    <w:rsid w:val="00654CA3"/>
    <w:rsid w:val="00657369"/>
    <w:rsid w:val="00662357"/>
    <w:rsid w:val="006630DE"/>
    <w:rsid w:val="00663979"/>
    <w:rsid w:val="0066453A"/>
    <w:rsid w:val="00664DBC"/>
    <w:rsid w:val="006659D0"/>
    <w:rsid w:val="00667007"/>
    <w:rsid w:val="00672654"/>
    <w:rsid w:val="00672CAA"/>
    <w:rsid w:val="006736D6"/>
    <w:rsid w:val="00673C90"/>
    <w:rsid w:val="00675DAC"/>
    <w:rsid w:val="0067696F"/>
    <w:rsid w:val="006777AF"/>
    <w:rsid w:val="00680068"/>
    <w:rsid w:val="00681416"/>
    <w:rsid w:val="00681ECB"/>
    <w:rsid w:val="00685D84"/>
    <w:rsid w:val="0068706C"/>
    <w:rsid w:val="006870C7"/>
    <w:rsid w:val="00691606"/>
    <w:rsid w:val="006921AB"/>
    <w:rsid w:val="00693E29"/>
    <w:rsid w:val="00693E67"/>
    <w:rsid w:val="006942DF"/>
    <w:rsid w:val="0069503F"/>
    <w:rsid w:val="00696733"/>
    <w:rsid w:val="00696923"/>
    <w:rsid w:val="0069732C"/>
    <w:rsid w:val="006973C8"/>
    <w:rsid w:val="00697446"/>
    <w:rsid w:val="006A02FE"/>
    <w:rsid w:val="006A1E8A"/>
    <w:rsid w:val="006A3EE0"/>
    <w:rsid w:val="006A41EC"/>
    <w:rsid w:val="006A4652"/>
    <w:rsid w:val="006A7BEE"/>
    <w:rsid w:val="006B065F"/>
    <w:rsid w:val="006B0FDE"/>
    <w:rsid w:val="006B120F"/>
    <w:rsid w:val="006B1389"/>
    <w:rsid w:val="006B1FF8"/>
    <w:rsid w:val="006B40BD"/>
    <w:rsid w:val="006B565D"/>
    <w:rsid w:val="006C00FA"/>
    <w:rsid w:val="006C0174"/>
    <w:rsid w:val="006C2969"/>
    <w:rsid w:val="006C35B7"/>
    <w:rsid w:val="006C4190"/>
    <w:rsid w:val="006C71E7"/>
    <w:rsid w:val="006D15B3"/>
    <w:rsid w:val="006D2158"/>
    <w:rsid w:val="006D2CAC"/>
    <w:rsid w:val="006D39FC"/>
    <w:rsid w:val="006D45FE"/>
    <w:rsid w:val="006D4638"/>
    <w:rsid w:val="006D4680"/>
    <w:rsid w:val="006D4716"/>
    <w:rsid w:val="006D6076"/>
    <w:rsid w:val="006E34A3"/>
    <w:rsid w:val="006E3B8F"/>
    <w:rsid w:val="006E3BB8"/>
    <w:rsid w:val="006E469C"/>
    <w:rsid w:val="006E5527"/>
    <w:rsid w:val="006E6287"/>
    <w:rsid w:val="006F0301"/>
    <w:rsid w:val="006F14AA"/>
    <w:rsid w:val="006F2BD8"/>
    <w:rsid w:val="006F5573"/>
    <w:rsid w:val="0070323B"/>
    <w:rsid w:val="00704712"/>
    <w:rsid w:val="00704C32"/>
    <w:rsid w:val="00705333"/>
    <w:rsid w:val="00705918"/>
    <w:rsid w:val="0070617E"/>
    <w:rsid w:val="007069AC"/>
    <w:rsid w:val="00706ACE"/>
    <w:rsid w:val="0070785E"/>
    <w:rsid w:val="00707B75"/>
    <w:rsid w:val="007112E2"/>
    <w:rsid w:val="00711F5C"/>
    <w:rsid w:val="00712A5E"/>
    <w:rsid w:val="00712E51"/>
    <w:rsid w:val="007133A5"/>
    <w:rsid w:val="00714CF5"/>
    <w:rsid w:val="007151E4"/>
    <w:rsid w:val="007162FA"/>
    <w:rsid w:val="00716662"/>
    <w:rsid w:val="007166D9"/>
    <w:rsid w:val="00716A94"/>
    <w:rsid w:val="0071749C"/>
    <w:rsid w:val="00720301"/>
    <w:rsid w:val="00720893"/>
    <w:rsid w:val="0072139F"/>
    <w:rsid w:val="00722C4D"/>
    <w:rsid w:val="00722F38"/>
    <w:rsid w:val="0072328E"/>
    <w:rsid w:val="00723A09"/>
    <w:rsid w:val="00724159"/>
    <w:rsid w:val="0072494A"/>
    <w:rsid w:val="00724ACF"/>
    <w:rsid w:val="00726DD8"/>
    <w:rsid w:val="00726F95"/>
    <w:rsid w:val="00727878"/>
    <w:rsid w:val="00727AD2"/>
    <w:rsid w:val="007328FD"/>
    <w:rsid w:val="00732B73"/>
    <w:rsid w:val="00732CE9"/>
    <w:rsid w:val="00732FDF"/>
    <w:rsid w:val="00734143"/>
    <w:rsid w:val="00734474"/>
    <w:rsid w:val="0073481B"/>
    <w:rsid w:val="0073560B"/>
    <w:rsid w:val="00736999"/>
    <w:rsid w:val="00736A85"/>
    <w:rsid w:val="007373D6"/>
    <w:rsid w:val="007374B7"/>
    <w:rsid w:val="00737DC1"/>
    <w:rsid w:val="0074149A"/>
    <w:rsid w:val="00741E6C"/>
    <w:rsid w:val="007429A3"/>
    <w:rsid w:val="007445A7"/>
    <w:rsid w:val="007447A2"/>
    <w:rsid w:val="00745488"/>
    <w:rsid w:val="00745C06"/>
    <w:rsid w:val="00746679"/>
    <w:rsid w:val="00747C53"/>
    <w:rsid w:val="007503C3"/>
    <w:rsid w:val="00750AE0"/>
    <w:rsid w:val="00750F67"/>
    <w:rsid w:val="007529F5"/>
    <w:rsid w:val="0075335D"/>
    <w:rsid w:val="007536AA"/>
    <w:rsid w:val="00753A5E"/>
    <w:rsid w:val="0075666D"/>
    <w:rsid w:val="00761987"/>
    <w:rsid w:val="00761CCE"/>
    <w:rsid w:val="00762E33"/>
    <w:rsid w:val="007630AA"/>
    <w:rsid w:val="00763A6C"/>
    <w:rsid w:val="00764D77"/>
    <w:rsid w:val="00766006"/>
    <w:rsid w:val="00771FF1"/>
    <w:rsid w:val="00774D60"/>
    <w:rsid w:val="00775013"/>
    <w:rsid w:val="007815CE"/>
    <w:rsid w:val="00781ABB"/>
    <w:rsid w:val="00781AEB"/>
    <w:rsid w:val="00784820"/>
    <w:rsid w:val="007855EB"/>
    <w:rsid w:val="00785979"/>
    <w:rsid w:val="00786B42"/>
    <w:rsid w:val="00786E6B"/>
    <w:rsid w:val="00787162"/>
    <w:rsid w:val="007879B4"/>
    <w:rsid w:val="0079177E"/>
    <w:rsid w:val="00791830"/>
    <w:rsid w:val="00791875"/>
    <w:rsid w:val="00792595"/>
    <w:rsid w:val="0079370B"/>
    <w:rsid w:val="00794395"/>
    <w:rsid w:val="0079463F"/>
    <w:rsid w:val="00795CD4"/>
    <w:rsid w:val="007975C0"/>
    <w:rsid w:val="007A12A1"/>
    <w:rsid w:val="007A1A30"/>
    <w:rsid w:val="007A3453"/>
    <w:rsid w:val="007A38DD"/>
    <w:rsid w:val="007A39AD"/>
    <w:rsid w:val="007A39CD"/>
    <w:rsid w:val="007A3BE3"/>
    <w:rsid w:val="007A51A3"/>
    <w:rsid w:val="007A5584"/>
    <w:rsid w:val="007A612A"/>
    <w:rsid w:val="007A656F"/>
    <w:rsid w:val="007A7B5A"/>
    <w:rsid w:val="007B0E94"/>
    <w:rsid w:val="007B0EE5"/>
    <w:rsid w:val="007B3A3C"/>
    <w:rsid w:val="007B4490"/>
    <w:rsid w:val="007B48E1"/>
    <w:rsid w:val="007B6450"/>
    <w:rsid w:val="007B6483"/>
    <w:rsid w:val="007C056A"/>
    <w:rsid w:val="007C0FCD"/>
    <w:rsid w:val="007C1C80"/>
    <w:rsid w:val="007C2209"/>
    <w:rsid w:val="007C34B4"/>
    <w:rsid w:val="007C356F"/>
    <w:rsid w:val="007C37BB"/>
    <w:rsid w:val="007C5D95"/>
    <w:rsid w:val="007D0200"/>
    <w:rsid w:val="007D086B"/>
    <w:rsid w:val="007D1472"/>
    <w:rsid w:val="007D219F"/>
    <w:rsid w:val="007D292A"/>
    <w:rsid w:val="007D5918"/>
    <w:rsid w:val="007D5B33"/>
    <w:rsid w:val="007D6A23"/>
    <w:rsid w:val="007D7E3C"/>
    <w:rsid w:val="007E0FBF"/>
    <w:rsid w:val="007E1ED0"/>
    <w:rsid w:val="007E4793"/>
    <w:rsid w:val="007E5834"/>
    <w:rsid w:val="007E5FB3"/>
    <w:rsid w:val="007E6172"/>
    <w:rsid w:val="007E7910"/>
    <w:rsid w:val="007F020E"/>
    <w:rsid w:val="007F33DC"/>
    <w:rsid w:val="007F38B5"/>
    <w:rsid w:val="007F418D"/>
    <w:rsid w:val="007F46C5"/>
    <w:rsid w:val="007F53CC"/>
    <w:rsid w:val="007F5FBA"/>
    <w:rsid w:val="0080049C"/>
    <w:rsid w:val="00807489"/>
    <w:rsid w:val="008129E3"/>
    <w:rsid w:val="00814400"/>
    <w:rsid w:val="008145F3"/>
    <w:rsid w:val="00816B2A"/>
    <w:rsid w:val="00817FD8"/>
    <w:rsid w:val="00821BCB"/>
    <w:rsid w:val="008221FD"/>
    <w:rsid w:val="00822CB5"/>
    <w:rsid w:val="00823F1C"/>
    <w:rsid w:val="00825373"/>
    <w:rsid w:val="00825670"/>
    <w:rsid w:val="00825E59"/>
    <w:rsid w:val="00826591"/>
    <w:rsid w:val="0082679A"/>
    <w:rsid w:val="00830EC7"/>
    <w:rsid w:val="00831F5E"/>
    <w:rsid w:val="008324FA"/>
    <w:rsid w:val="00833140"/>
    <w:rsid w:val="008337BB"/>
    <w:rsid w:val="00833F02"/>
    <w:rsid w:val="008348F9"/>
    <w:rsid w:val="00834B6E"/>
    <w:rsid w:val="00835E9E"/>
    <w:rsid w:val="00837101"/>
    <w:rsid w:val="00837127"/>
    <w:rsid w:val="00840423"/>
    <w:rsid w:val="00840701"/>
    <w:rsid w:val="00840A8A"/>
    <w:rsid w:val="00841981"/>
    <w:rsid w:val="008426F4"/>
    <w:rsid w:val="00843169"/>
    <w:rsid w:val="00846412"/>
    <w:rsid w:val="008465E7"/>
    <w:rsid w:val="008470DA"/>
    <w:rsid w:val="00847231"/>
    <w:rsid w:val="008478BF"/>
    <w:rsid w:val="00850111"/>
    <w:rsid w:val="00850CED"/>
    <w:rsid w:val="008512A1"/>
    <w:rsid w:val="00853D71"/>
    <w:rsid w:val="00853F0B"/>
    <w:rsid w:val="00854085"/>
    <w:rsid w:val="0085411F"/>
    <w:rsid w:val="00854C8A"/>
    <w:rsid w:val="00857AD1"/>
    <w:rsid w:val="00861841"/>
    <w:rsid w:val="0086458C"/>
    <w:rsid w:val="00866422"/>
    <w:rsid w:val="00867D74"/>
    <w:rsid w:val="00871456"/>
    <w:rsid w:val="00871568"/>
    <w:rsid w:val="00873171"/>
    <w:rsid w:val="0087350E"/>
    <w:rsid w:val="00873F52"/>
    <w:rsid w:val="0087458A"/>
    <w:rsid w:val="008753B0"/>
    <w:rsid w:val="008777B9"/>
    <w:rsid w:val="0088209B"/>
    <w:rsid w:val="008823D6"/>
    <w:rsid w:val="008831CA"/>
    <w:rsid w:val="008835F1"/>
    <w:rsid w:val="00884B8F"/>
    <w:rsid w:val="00885507"/>
    <w:rsid w:val="008857AF"/>
    <w:rsid w:val="00885EF5"/>
    <w:rsid w:val="008862FA"/>
    <w:rsid w:val="00886C60"/>
    <w:rsid w:val="00886E11"/>
    <w:rsid w:val="00887040"/>
    <w:rsid w:val="008900F6"/>
    <w:rsid w:val="00892673"/>
    <w:rsid w:val="0089283C"/>
    <w:rsid w:val="00892ECF"/>
    <w:rsid w:val="008936F6"/>
    <w:rsid w:val="00896973"/>
    <w:rsid w:val="00897B63"/>
    <w:rsid w:val="00897E87"/>
    <w:rsid w:val="008A0E90"/>
    <w:rsid w:val="008A16F6"/>
    <w:rsid w:val="008A17AC"/>
    <w:rsid w:val="008A1FA4"/>
    <w:rsid w:val="008A462C"/>
    <w:rsid w:val="008A5ADB"/>
    <w:rsid w:val="008A5F53"/>
    <w:rsid w:val="008A664B"/>
    <w:rsid w:val="008A6C69"/>
    <w:rsid w:val="008B00FA"/>
    <w:rsid w:val="008B0BB8"/>
    <w:rsid w:val="008B192F"/>
    <w:rsid w:val="008B2236"/>
    <w:rsid w:val="008B5021"/>
    <w:rsid w:val="008B5F2B"/>
    <w:rsid w:val="008B6F73"/>
    <w:rsid w:val="008B6F95"/>
    <w:rsid w:val="008C0424"/>
    <w:rsid w:val="008C08ED"/>
    <w:rsid w:val="008C203B"/>
    <w:rsid w:val="008C7C83"/>
    <w:rsid w:val="008D15DA"/>
    <w:rsid w:val="008D29B3"/>
    <w:rsid w:val="008D30D4"/>
    <w:rsid w:val="008D6559"/>
    <w:rsid w:val="008D7AC9"/>
    <w:rsid w:val="008D7EA5"/>
    <w:rsid w:val="008E2C2B"/>
    <w:rsid w:val="008E2FFD"/>
    <w:rsid w:val="008E3AD7"/>
    <w:rsid w:val="008E3F6D"/>
    <w:rsid w:val="008E4725"/>
    <w:rsid w:val="008E636B"/>
    <w:rsid w:val="008E65C3"/>
    <w:rsid w:val="008E7583"/>
    <w:rsid w:val="008F0FE5"/>
    <w:rsid w:val="008F1768"/>
    <w:rsid w:val="008F1E79"/>
    <w:rsid w:val="008F1EBD"/>
    <w:rsid w:val="008F1F99"/>
    <w:rsid w:val="008F3117"/>
    <w:rsid w:val="008F56D5"/>
    <w:rsid w:val="008F704E"/>
    <w:rsid w:val="008F7C2F"/>
    <w:rsid w:val="009001C2"/>
    <w:rsid w:val="009007AC"/>
    <w:rsid w:val="009019A7"/>
    <w:rsid w:val="00901F4C"/>
    <w:rsid w:val="00902EBE"/>
    <w:rsid w:val="0090389A"/>
    <w:rsid w:val="00903D13"/>
    <w:rsid w:val="00903F95"/>
    <w:rsid w:val="00906144"/>
    <w:rsid w:val="00910296"/>
    <w:rsid w:val="0091060D"/>
    <w:rsid w:val="0091144B"/>
    <w:rsid w:val="009116F3"/>
    <w:rsid w:val="00911999"/>
    <w:rsid w:val="009130FA"/>
    <w:rsid w:val="009131DA"/>
    <w:rsid w:val="009132DD"/>
    <w:rsid w:val="0091366F"/>
    <w:rsid w:val="00915F3D"/>
    <w:rsid w:val="009167E7"/>
    <w:rsid w:val="0092063D"/>
    <w:rsid w:val="0092133D"/>
    <w:rsid w:val="00922A54"/>
    <w:rsid w:val="009246C3"/>
    <w:rsid w:val="00927D05"/>
    <w:rsid w:val="009308F1"/>
    <w:rsid w:val="0093157C"/>
    <w:rsid w:val="00931FBB"/>
    <w:rsid w:val="009323FA"/>
    <w:rsid w:val="009324A6"/>
    <w:rsid w:val="00932BD3"/>
    <w:rsid w:val="00933F2F"/>
    <w:rsid w:val="00934CE3"/>
    <w:rsid w:val="00935361"/>
    <w:rsid w:val="00935FA5"/>
    <w:rsid w:val="009370CC"/>
    <w:rsid w:val="009373C7"/>
    <w:rsid w:val="00937F61"/>
    <w:rsid w:val="00940201"/>
    <w:rsid w:val="009402A8"/>
    <w:rsid w:val="00940EC9"/>
    <w:rsid w:val="0094286A"/>
    <w:rsid w:val="009433B6"/>
    <w:rsid w:val="009436B1"/>
    <w:rsid w:val="0094382A"/>
    <w:rsid w:val="00944CFF"/>
    <w:rsid w:val="00945623"/>
    <w:rsid w:val="009474E6"/>
    <w:rsid w:val="0095009B"/>
    <w:rsid w:val="00950E14"/>
    <w:rsid w:val="009512E8"/>
    <w:rsid w:val="00952466"/>
    <w:rsid w:val="00953DA5"/>
    <w:rsid w:val="00956111"/>
    <w:rsid w:val="00956ECD"/>
    <w:rsid w:val="00960069"/>
    <w:rsid w:val="00960A16"/>
    <w:rsid w:val="009623A0"/>
    <w:rsid w:val="0096241C"/>
    <w:rsid w:val="00963B4E"/>
    <w:rsid w:val="00963F7E"/>
    <w:rsid w:val="0096460E"/>
    <w:rsid w:val="00964C41"/>
    <w:rsid w:val="00967246"/>
    <w:rsid w:val="0097007D"/>
    <w:rsid w:val="009700CD"/>
    <w:rsid w:val="009704A1"/>
    <w:rsid w:val="00971171"/>
    <w:rsid w:val="00971C79"/>
    <w:rsid w:val="0097283F"/>
    <w:rsid w:val="00972998"/>
    <w:rsid w:val="00972A02"/>
    <w:rsid w:val="00973CBD"/>
    <w:rsid w:val="00974761"/>
    <w:rsid w:val="00974B7C"/>
    <w:rsid w:val="00975476"/>
    <w:rsid w:val="009761A1"/>
    <w:rsid w:val="009761C1"/>
    <w:rsid w:val="00980348"/>
    <w:rsid w:val="00980554"/>
    <w:rsid w:val="00980916"/>
    <w:rsid w:val="00980EC1"/>
    <w:rsid w:val="0098162B"/>
    <w:rsid w:val="00981D84"/>
    <w:rsid w:val="009823AB"/>
    <w:rsid w:val="00982572"/>
    <w:rsid w:val="00983D36"/>
    <w:rsid w:val="0098408E"/>
    <w:rsid w:val="00984B28"/>
    <w:rsid w:val="0098559D"/>
    <w:rsid w:val="00986B01"/>
    <w:rsid w:val="00987D36"/>
    <w:rsid w:val="00991393"/>
    <w:rsid w:val="00992D69"/>
    <w:rsid w:val="0099306C"/>
    <w:rsid w:val="009930C3"/>
    <w:rsid w:val="0099649E"/>
    <w:rsid w:val="009A0ED3"/>
    <w:rsid w:val="009A159E"/>
    <w:rsid w:val="009A15BD"/>
    <w:rsid w:val="009A2678"/>
    <w:rsid w:val="009A3E9A"/>
    <w:rsid w:val="009A4608"/>
    <w:rsid w:val="009A5FCF"/>
    <w:rsid w:val="009A6FE3"/>
    <w:rsid w:val="009B11EA"/>
    <w:rsid w:val="009B21C6"/>
    <w:rsid w:val="009B2DC3"/>
    <w:rsid w:val="009B3AD3"/>
    <w:rsid w:val="009B48FA"/>
    <w:rsid w:val="009B5658"/>
    <w:rsid w:val="009B5F93"/>
    <w:rsid w:val="009B6014"/>
    <w:rsid w:val="009B64C6"/>
    <w:rsid w:val="009B6C69"/>
    <w:rsid w:val="009B744F"/>
    <w:rsid w:val="009B76D9"/>
    <w:rsid w:val="009C0495"/>
    <w:rsid w:val="009C2925"/>
    <w:rsid w:val="009C3FC6"/>
    <w:rsid w:val="009C4585"/>
    <w:rsid w:val="009C5371"/>
    <w:rsid w:val="009C625F"/>
    <w:rsid w:val="009C6B99"/>
    <w:rsid w:val="009D0038"/>
    <w:rsid w:val="009D03A0"/>
    <w:rsid w:val="009D1CD1"/>
    <w:rsid w:val="009D2215"/>
    <w:rsid w:val="009D22F8"/>
    <w:rsid w:val="009D3164"/>
    <w:rsid w:val="009D3799"/>
    <w:rsid w:val="009D425B"/>
    <w:rsid w:val="009D5491"/>
    <w:rsid w:val="009D5DF3"/>
    <w:rsid w:val="009D610A"/>
    <w:rsid w:val="009D7AD2"/>
    <w:rsid w:val="009E0062"/>
    <w:rsid w:val="009E17CB"/>
    <w:rsid w:val="009E21AB"/>
    <w:rsid w:val="009E2ACD"/>
    <w:rsid w:val="009E37B3"/>
    <w:rsid w:val="009E3A96"/>
    <w:rsid w:val="009E40D2"/>
    <w:rsid w:val="009E5E3C"/>
    <w:rsid w:val="009E6BB4"/>
    <w:rsid w:val="009E7345"/>
    <w:rsid w:val="009F1D42"/>
    <w:rsid w:val="009F2AB1"/>
    <w:rsid w:val="009F3C94"/>
    <w:rsid w:val="009F3DAA"/>
    <w:rsid w:val="009F4CF3"/>
    <w:rsid w:val="009F5ACF"/>
    <w:rsid w:val="00A01078"/>
    <w:rsid w:val="00A035AB"/>
    <w:rsid w:val="00A05654"/>
    <w:rsid w:val="00A07042"/>
    <w:rsid w:val="00A07233"/>
    <w:rsid w:val="00A07D61"/>
    <w:rsid w:val="00A1085B"/>
    <w:rsid w:val="00A11B39"/>
    <w:rsid w:val="00A14262"/>
    <w:rsid w:val="00A1444E"/>
    <w:rsid w:val="00A14A40"/>
    <w:rsid w:val="00A154D1"/>
    <w:rsid w:val="00A16C46"/>
    <w:rsid w:val="00A16F17"/>
    <w:rsid w:val="00A17A53"/>
    <w:rsid w:val="00A23A45"/>
    <w:rsid w:val="00A23DF0"/>
    <w:rsid w:val="00A24B43"/>
    <w:rsid w:val="00A24DF9"/>
    <w:rsid w:val="00A2613E"/>
    <w:rsid w:val="00A26549"/>
    <w:rsid w:val="00A26D6B"/>
    <w:rsid w:val="00A26E13"/>
    <w:rsid w:val="00A271EB"/>
    <w:rsid w:val="00A27714"/>
    <w:rsid w:val="00A27808"/>
    <w:rsid w:val="00A311A7"/>
    <w:rsid w:val="00A31BCE"/>
    <w:rsid w:val="00A32155"/>
    <w:rsid w:val="00A32A95"/>
    <w:rsid w:val="00A35960"/>
    <w:rsid w:val="00A361A9"/>
    <w:rsid w:val="00A36327"/>
    <w:rsid w:val="00A435BE"/>
    <w:rsid w:val="00A43980"/>
    <w:rsid w:val="00A44ABD"/>
    <w:rsid w:val="00A44FED"/>
    <w:rsid w:val="00A466FE"/>
    <w:rsid w:val="00A46AAE"/>
    <w:rsid w:val="00A4787D"/>
    <w:rsid w:val="00A47E50"/>
    <w:rsid w:val="00A52A4A"/>
    <w:rsid w:val="00A5341C"/>
    <w:rsid w:val="00A552CA"/>
    <w:rsid w:val="00A56579"/>
    <w:rsid w:val="00A56AB5"/>
    <w:rsid w:val="00A572D2"/>
    <w:rsid w:val="00A6063A"/>
    <w:rsid w:val="00A62266"/>
    <w:rsid w:val="00A62D37"/>
    <w:rsid w:val="00A636BC"/>
    <w:rsid w:val="00A650F8"/>
    <w:rsid w:val="00A658D8"/>
    <w:rsid w:val="00A66809"/>
    <w:rsid w:val="00A66DAB"/>
    <w:rsid w:val="00A70254"/>
    <w:rsid w:val="00A72123"/>
    <w:rsid w:val="00A7297D"/>
    <w:rsid w:val="00A72F9C"/>
    <w:rsid w:val="00A77FD7"/>
    <w:rsid w:val="00A80584"/>
    <w:rsid w:val="00A8093F"/>
    <w:rsid w:val="00A8100B"/>
    <w:rsid w:val="00A82CB8"/>
    <w:rsid w:val="00A83325"/>
    <w:rsid w:val="00A83D18"/>
    <w:rsid w:val="00A84785"/>
    <w:rsid w:val="00A84E2E"/>
    <w:rsid w:val="00A8588D"/>
    <w:rsid w:val="00A85C0F"/>
    <w:rsid w:val="00A90AA1"/>
    <w:rsid w:val="00A92F4B"/>
    <w:rsid w:val="00A93676"/>
    <w:rsid w:val="00A93D7F"/>
    <w:rsid w:val="00A959C7"/>
    <w:rsid w:val="00A95D1B"/>
    <w:rsid w:val="00A96DDA"/>
    <w:rsid w:val="00A97B47"/>
    <w:rsid w:val="00AA287D"/>
    <w:rsid w:val="00AA28A9"/>
    <w:rsid w:val="00AA2D18"/>
    <w:rsid w:val="00AA31A1"/>
    <w:rsid w:val="00AA5630"/>
    <w:rsid w:val="00AA667A"/>
    <w:rsid w:val="00AA70A6"/>
    <w:rsid w:val="00AB0B26"/>
    <w:rsid w:val="00AB1ABF"/>
    <w:rsid w:val="00AB1FF2"/>
    <w:rsid w:val="00AB2A0B"/>
    <w:rsid w:val="00AB3930"/>
    <w:rsid w:val="00AB4AE3"/>
    <w:rsid w:val="00AC0D7D"/>
    <w:rsid w:val="00AC112C"/>
    <w:rsid w:val="00AC14EE"/>
    <w:rsid w:val="00AC27B5"/>
    <w:rsid w:val="00AC2927"/>
    <w:rsid w:val="00AC29BE"/>
    <w:rsid w:val="00AC30F6"/>
    <w:rsid w:val="00AC414F"/>
    <w:rsid w:val="00AC4E69"/>
    <w:rsid w:val="00AC55FC"/>
    <w:rsid w:val="00AC5DD3"/>
    <w:rsid w:val="00AC6901"/>
    <w:rsid w:val="00AC7551"/>
    <w:rsid w:val="00AC7582"/>
    <w:rsid w:val="00AD050F"/>
    <w:rsid w:val="00AD056D"/>
    <w:rsid w:val="00AD0763"/>
    <w:rsid w:val="00AD0DC1"/>
    <w:rsid w:val="00AD0FA1"/>
    <w:rsid w:val="00AD3704"/>
    <w:rsid w:val="00AD3C32"/>
    <w:rsid w:val="00AD3F82"/>
    <w:rsid w:val="00AD4352"/>
    <w:rsid w:val="00AD48BF"/>
    <w:rsid w:val="00AD4F76"/>
    <w:rsid w:val="00AD67B1"/>
    <w:rsid w:val="00AD687A"/>
    <w:rsid w:val="00AD6896"/>
    <w:rsid w:val="00AD7166"/>
    <w:rsid w:val="00AD75E7"/>
    <w:rsid w:val="00AD7A26"/>
    <w:rsid w:val="00AE0386"/>
    <w:rsid w:val="00AE2200"/>
    <w:rsid w:val="00AE2620"/>
    <w:rsid w:val="00AE3166"/>
    <w:rsid w:val="00AE3B85"/>
    <w:rsid w:val="00AE56BC"/>
    <w:rsid w:val="00AE6FC4"/>
    <w:rsid w:val="00AF0B8E"/>
    <w:rsid w:val="00AF11EC"/>
    <w:rsid w:val="00AF1C4B"/>
    <w:rsid w:val="00AF2010"/>
    <w:rsid w:val="00AF2136"/>
    <w:rsid w:val="00AF2221"/>
    <w:rsid w:val="00AF440D"/>
    <w:rsid w:val="00AF4651"/>
    <w:rsid w:val="00AF54E0"/>
    <w:rsid w:val="00AF64F3"/>
    <w:rsid w:val="00AF69DB"/>
    <w:rsid w:val="00AF6CC4"/>
    <w:rsid w:val="00AF79F7"/>
    <w:rsid w:val="00AF7D5B"/>
    <w:rsid w:val="00B0047E"/>
    <w:rsid w:val="00B00C6E"/>
    <w:rsid w:val="00B01870"/>
    <w:rsid w:val="00B02E07"/>
    <w:rsid w:val="00B04AF8"/>
    <w:rsid w:val="00B06032"/>
    <w:rsid w:val="00B06199"/>
    <w:rsid w:val="00B06720"/>
    <w:rsid w:val="00B06802"/>
    <w:rsid w:val="00B06F24"/>
    <w:rsid w:val="00B10E1C"/>
    <w:rsid w:val="00B10EFA"/>
    <w:rsid w:val="00B121C5"/>
    <w:rsid w:val="00B138DC"/>
    <w:rsid w:val="00B13BB9"/>
    <w:rsid w:val="00B153C8"/>
    <w:rsid w:val="00B169C4"/>
    <w:rsid w:val="00B17945"/>
    <w:rsid w:val="00B17EA3"/>
    <w:rsid w:val="00B17F6C"/>
    <w:rsid w:val="00B21B22"/>
    <w:rsid w:val="00B223B9"/>
    <w:rsid w:val="00B2248B"/>
    <w:rsid w:val="00B22D2C"/>
    <w:rsid w:val="00B22DE6"/>
    <w:rsid w:val="00B2547F"/>
    <w:rsid w:val="00B3034D"/>
    <w:rsid w:val="00B3039F"/>
    <w:rsid w:val="00B303B3"/>
    <w:rsid w:val="00B30F79"/>
    <w:rsid w:val="00B32B47"/>
    <w:rsid w:val="00B35CC3"/>
    <w:rsid w:val="00B37C70"/>
    <w:rsid w:val="00B40A7F"/>
    <w:rsid w:val="00B428D0"/>
    <w:rsid w:val="00B435D5"/>
    <w:rsid w:val="00B44C09"/>
    <w:rsid w:val="00B44FAD"/>
    <w:rsid w:val="00B45EFC"/>
    <w:rsid w:val="00B477FD"/>
    <w:rsid w:val="00B501D1"/>
    <w:rsid w:val="00B503FC"/>
    <w:rsid w:val="00B50743"/>
    <w:rsid w:val="00B50F64"/>
    <w:rsid w:val="00B51708"/>
    <w:rsid w:val="00B52206"/>
    <w:rsid w:val="00B532AC"/>
    <w:rsid w:val="00B533EE"/>
    <w:rsid w:val="00B535CF"/>
    <w:rsid w:val="00B542EB"/>
    <w:rsid w:val="00B55342"/>
    <w:rsid w:val="00B55517"/>
    <w:rsid w:val="00B56FC3"/>
    <w:rsid w:val="00B57043"/>
    <w:rsid w:val="00B574B5"/>
    <w:rsid w:val="00B5792A"/>
    <w:rsid w:val="00B57E89"/>
    <w:rsid w:val="00B6043F"/>
    <w:rsid w:val="00B60AA2"/>
    <w:rsid w:val="00B61FE6"/>
    <w:rsid w:val="00B63A7F"/>
    <w:rsid w:val="00B659CA"/>
    <w:rsid w:val="00B66141"/>
    <w:rsid w:val="00B665D6"/>
    <w:rsid w:val="00B67859"/>
    <w:rsid w:val="00B7305B"/>
    <w:rsid w:val="00B737C7"/>
    <w:rsid w:val="00B7404E"/>
    <w:rsid w:val="00B7427F"/>
    <w:rsid w:val="00B748B0"/>
    <w:rsid w:val="00B74B77"/>
    <w:rsid w:val="00B7571E"/>
    <w:rsid w:val="00B76B01"/>
    <w:rsid w:val="00B7784E"/>
    <w:rsid w:val="00B800CE"/>
    <w:rsid w:val="00B80607"/>
    <w:rsid w:val="00B80AD8"/>
    <w:rsid w:val="00B81766"/>
    <w:rsid w:val="00B81F45"/>
    <w:rsid w:val="00B82362"/>
    <w:rsid w:val="00B82695"/>
    <w:rsid w:val="00B838A4"/>
    <w:rsid w:val="00B84EB9"/>
    <w:rsid w:val="00B85712"/>
    <w:rsid w:val="00B8623E"/>
    <w:rsid w:val="00B874EC"/>
    <w:rsid w:val="00B9110B"/>
    <w:rsid w:val="00B913EA"/>
    <w:rsid w:val="00B916B2"/>
    <w:rsid w:val="00B943A2"/>
    <w:rsid w:val="00B96674"/>
    <w:rsid w:val="00BA07BB"/>
    <w:rsid w:val="00BA23AE"/>
    <w:rsid w:val="00BA3271"/>
    <w:rsid w:val="00BA5940"/>
    <w:rsid w:val="00BA7461"/>
    <w:rsid w:val="00BA7A04"/>
    <w:rsid w:val="00BB02F4"/>
    <w:rsid w:val="00BB1387"/>
    <w:rsid w:val="00BB159B"/>
    <w:rsid w:val="00BB164E"/>
    <w:rsid w:val="00BB29CA"/>
    <w:rsid w:val="00BB3586"/>
    <w:rsid w:val="00BB4A70"/>
    <w:rsid w:val="00BB4F54"/>
    <w:rsid w:val="00BB6271"/>
    <w:rsid w:val="00BC25FF"/>
    <w:rsid w:val="00BC2AE2"/>
    <w:rsid w:val="00BC4552"/>
    <w:rsid w:val="00BC4E57"/>
    <w:rsid w:val="00BC5EA2"/>
    <w:rsid w:val="00BC687E"/>
    <w:rsid w:val="00BC7A89"/>
    <w:rsid w:val="00BD0147"/>
    <w:rsid w:val="00BD04AB"/>
    <w:rsid w:val="00BD078D"/>
    <w:rsid w:val="00BD0C30"/>
    <w:rsid w:val="00BD14AD"/>
    <w:rsid w:val="00BD181F"/>
    <w:rsid w:val="00BD419C"/>
    <w:rsid w:val="00BD5040"/>
    <w:rsid w:val="00BD67F9"/>
    <w:rsid w:val="00BD6DA3"/>
    <w:rsid w:val="00BD7016"/>
    <w:rsid w:val="00BE071D"/>
    <w:rsid w:val="00BE0EAF"/>
    <w:rsid w:val="00BE1888"/>
    <w:rsid w:val="00BE1C49"/>
    <w:rsid w:val="00BE1C9B"/>
    <w:rsid w:val="00BE2230"/>
    <w:rsid w:val="00BE2A6E"/>
    <w:rsid w:val="00BE2A72"/>
    <w:rsid w:val="00BE4318"/>
    <w:rsid w:val="00BE4394"/>
    <w:rsid w:val="00BE4BD6"/>
    <w:rsid w:val="00BE50AF"/>
    <w:rsid w:val="00BE59E6"/>
    <w:rsid w:val="00BE5E42"/>
    <w:rsid w:val="00BE631E"/>
    <w:rsid w:val="00BE6353"/>
    <w:rsid w:val="00BE73B6"/>
    <w:rsid w:val="00BE7619"/>
    <w:rsid w:val="00BE7F44"/>
    <w:rsid w:val="00BF24B4"/>
    <w:rsid w:val="00BF3AF8"/>
    <w:rsid w:val="00BF3DC9"/>
    <w:rsid w:val="00BF5FC4"/>
    <w:rsid w:val="00BF673C"/>
    <w:rsid w:val="00C023C4"/>
    <w:rsid w:val="00C029AF"/>
    <w:rsid w:val="00C04EC8"/>
    <w:rsid w:val="00C061FA"/>
    <w:rsid w:val="00C073CC"/>
    <w:rsid w:val="00C07D14"/>
    <w:rsid w:val="00C10902"/>
    <w:rsid w:val="00C10929"/>
    <w:rsid w:val="00C1105B"/>
    <w:rsid w:val="00C11176"/>
    <w:rsid w:val="00C12C14"/>
    <w:rsid w:val="00C12C6F"/>
    <w:rsid w:val="00C15883"/>
    <w:rsid w:val="00C15FDA"/>
    <w:rsid w:val="00C16DD7"/>
    <w:rsid w:val="00C17B63"/>
    <w:rsid w:val="00C17F17"/>
    <w:rsid w:val="00C20FB3"/>
    <w:rsid w:val="00C213D1"/>
    <w:rsid w:val="00C2292C"/>
    <w:rsid w:val="00C22B20"/>
    <w:rsid w:val="00C22FB5"/>
    <w:rsid w:val="00C25876"/>
    <w:rsid w:val="00C2596C"/>
    <w:rsid w:val="00C259C8"/>
    <w:rsid w:val="00C30D87"/>
    <w:rsid w:val="00C31C53"/>
    <w:rsid w:val="00C33576"/>
    <w:rsid w:val="00C3405D"/>
    <w:rsid w:val="00C340C6"/>
    <w:rsid w:val="00C34206"/>
    <w:rsid w:val="00C36137"/>
    <w:rsid w:val="00C366EA"/>
    <w:rsid w:val="00C36C17"/>
    <w:rsid w:val="00C40CBA"/>
    <w:rsid w:val="00C4261C"/>
    <w:rsid w:val="00C441EB"/>
    <w:rsid w:val="00C44896"/>
    <w:rsid w:val="00C478A9"/>
    <w:rsid w:val="00C50BDB"/>
    <w:rsid w:val="00C51826"/>
    <w:rsid w:val="00C5231B"/>
    <w:rsid w:val="00C53AD9"/>
    <w:rsid w:val="00C54153"/>
    <w:rsid w:val="00C549D0"/>
    <w:rsid w:val="00C54B58"/>
    <w:rsid w:val="00C56EB6"/>
    <w:rsid w:val="00C56FFB"/>
    <w:rsid w:val="00C572DB"/>
    <w:rsid w:val="00C57597"/>
    <w:rsid w:val="00C605E1"/>
    <w:rsid w:val="00C61361"/>
    <w:rsid w:val="00C61568"/>
    <w:rsid w:val="00C61F4B"/>
    <w:rsid w:val="00C62BCA"/>
    <w:rsid w:val="00C631D7"/>
    <w:rsid w:val="00C63402"/>
    <w:rsid w:val="00C645EF"/>
    <w:rsid w:val="00C64FE7"/>
    <w:rsid w:val="00C66C0F"/>
    <w:rsid w:val="00C71EEC"/>
    <w:rsid w:val="00C71F75"/>
    <w:rsid w:val="00C73E71"/>
    <w:rsid w:val="00C752DF"/>
    <w:rsid w:val="00C7559C"/>
    <w:rsid w:val="00C76992"/>
    <w:rsid w:val="00C80CB2"/>
    <w:rsid w:val="00C80FCC"/>
    <w:rsid w:val="00C8164E"/>
    <w:rsid w:val="00C81DF4"/>
    <w:rsid w:val="00C84E1C"/>
    <w:rsid w:val="00C871C1"/>
    <w:rsid w:val="00C90D78"/>
    <w:rsid w:val="00C93922"/>
    <w:rsid w:val="00C93DEA"/>
    <w:rsid w:val="00C94FB1"/>
    <w:rsid w:val="00C96A09"/>
    <w:rsid w:val="00C97508"/>
    <w:rsid w:val="00C977DC"/>
    <w:rsid w:val="00CA1126"/>
    <w:rsid w:val="00CA1A99"/>
    <w:rsid w:val="00CA28A4"/>
    <w:rsid w:val="00CA2FBF"/>
    <w:rsid w:val="00CA3BBB"/>
    <w:rsid w:val="00CA4B02"/>
    <w:rsid w:val="00CA5086"/>
    <w:rsid w:val="00CA541B"/>
    <w:rsid w:val="00CA6480"/>
    <w:rsid w:val="00CA6A0D"/>
    <w:rsid w:val="00CA77B0"/>
    <w:rsid w:val="00CB145F"/>
    <w:rsid w:val="00CB1901"/>
    <w:rsid w:val="00CB27A7"/>
    <w:rsid w:val="00CB2872"/>
    <w:rsid w:val="00CB4271"/>
    <w:rsid w:val="00CB67A5"/>
    <w:rsid w:val="00CC045A"/>
    <w:rsid w:val="00CC1293"/>
    <w:rsid w:val="00CC15EB"/>
    <w:rsid w:val="00CC25B3"/>
    <w:rsid w:val="00CC3E62"/>
    <w:rsid w:val="00CD1459"/>
    <w:rsid w:val="00CD2330"/>
    <w:rsid w:val="00CD2551"/>
    <w:rsid w:val="00CD44B8"/>
    <w:rsid w:val="00CD53B5"/>
    <w:rsid w:val="00CD5D62"/>
    <w:rsid w:val="00CD696E"/>
    <w:rsid w:val="00CD6B68"/>
    <w:rsid w:val="00CD71D7"/>
    <w:rsid w:val="00CE125A"/>
    <w:rsid w:val="00CE1723"/>
    <w:rsid w:val="00CE31C2"/>
    <w:rsid w:val="00CE4AC5"/>
    <w:rsid w:val="00CE510D"/>
    <w:rsid w:val="00CE5488"/>
    <w:rsid w:val="00CE57D5"/>
    <w:rsid w:val="00CE6243"/>
    <w:rsid w:val="00CE7F5C"/>
    <w:rsid w:val="00CF0964"/>
    <w:rsid w:val="00CF0E6C"/>
    <w:rsid w:val="00CF1E9E"/>
    <w:rsid w:val="00CF2846"/>
    <w:rsid w:val="00CF2CD6"/>
    <w:rsid w:val="00CF4502"/>
    <w:rsid w:val="00CF4583"/>
    <w:rsid w:val="00CF57FA"/>
    <w:rsid w:val="00CF71CD"/>
    <w:rsid w:val="00CF7690"/>
    <w:rsid w:val="00D00936"/>
    <w:rsid w:val="00D0138F"/>
    <w:rsid w:val="00D0163C"/>
    <w:rsid w:val="00D017CE"/>
    <w:rsid w:val="00D02C73"/>
    <w:rsid w:val="00D031D0"/>
    <w:rsid w:val="00D03376"/>
    <w:rsid w:val="00D03ADC"/>
    <w:rsid w:val="00D0517F"/>
    <w:rsid w:val="00D072AE"/>
    <w:rsid w:val="00D10231"/>
    <w:rsid w:val="00D104CA"/>
    <w:rsid w:val="00D11025"/>
    <w:rsid w:val="00D12BDA"/>
    <w:rsid w:val="00D12CE7"/>
    <w:rsid w:val="00D14D22"/>
    <w:rsid w:val="00D15289"/>
    <w:rsid w:val="00D16AAB"/>
    <w:rsid w:val="00D16F49"/>
    <w:rsid w:val="00D218BC"/>
    <w:rsid w:val="00D21F38"/>
    <w:rsid w:val="00D22FE1"/>
    <w:rsid w:val="00D24AA1"/>
    <w:rsid w:val="00D2594D"/>
    <w:rsid w:val="00D261B4"/>
    <w:rsid w:val="00D261B8"/>
    <w:rsid w:val="00D272BA"/>
    <w:rsid w:val="00D32105"/>
    <w:rsid w:val="00D329BB"/>
    <w:rsid w:val="00D33146"/>
    <w:rsid w:val="00D34D05"/>
    <w:rsid w:val="00D35E77"/>
    <w:rsid w:val="00D3771B"/>
    <w:rsid w:val="00D4190F"/>
    <w:rsid w:val="00D419D8"/>
    <w:rsid w:val="00D41FE9"/>
    <w:rsid w:val="00D4208D"/>
    <w:rsid w:val="00D422BC"/>
    <w:rsid w:val="00D42ABE"/>
    <w:rsid w:val="00D43927"/>
    <w:rsid w:val="00D43E0A"/>
    <w:rsid w:val="00D4791E"/>
    <w:rsid w:val="00D501C2"/>
    <w:rsid w:val="00D50797"/>
    <w:rsid w:val="00D50A0C"/>
    <w:rsid w:val="00D512F3"/>
    <w:rsid w:val="00D542B6"/>
    <w:rsid w:val="00D5474C"/>
    <w:rsid w:val="00D54A22"/>
    <w:rsid w:val="00D54F60"/>
    <w:rsid w:val="00D61E06"/>
    <w:rsid w:val="00D61E40"/>
    <w:rsid w:val="00D62448"/>
    <w:rsid w:val="00D635B3"/>
    <w:rsid w:val="00D6425B"/>
    <w:rsid w:val="00D643AF"/>
    <w:rsid w:val="00D65028"/>
    <w:rsid w:val="00D652B9"/>
    <w:rsid w:val="00D659AD"/>
    <w:rsid w:val="00D72673"/>
    <w:rsid w:val="00D7276D"/>
    <w:rsid w:val="00D727E2"/>
    <w:rsid w:val="00D73367"/>
    <w:rsid w:val="00D74669"/>
    <w:rsid w:val="00D747C2"/>
    <w:rsid w:val="00D75A5E"/>
    <w:rsid w:val="00D80527"/>
    <w:rsid w:val="00D84407"/>
    <w:rsid w:val="00D84928"/>
    <w:rsid w:val="00D84A61"/>
    <w:rsid w:val="00D84CF6"/>
    <w:rsid w:val="00D84F4B"/>
    <w:rsid w:val="00D84FA0"/>
    <w:rsid w:val="00D85A1E"/>
    <w:rsid w:val="00D85CB6"/>
    <w:rsid w:val="00D9094D"/>
    <w:rsid w:val="00D9218F"/>
    <w:rsid w:val="00D924FC"/>
    <w:rsid w:val="00D924FE"/>
    <w:rsid w:val="00D941C6"/>
    <w:rsid w:val="00D942CB"/>
    <w:rsid w:val="00D9466F"/>
    <w:rsid w:val="00D94F75"/>
    <w:rsid w:val="00D96B1C"/>
    <w:rsid w:val="00D96FE6"/>
    <w:rsid w:val="00DA0125"/>
    <w:rsid w:val="00DA0BD5"/>
    <w:rsid w:val="00DA1000"/>
    <w:rsid w:val="00DA13E8"/>
    <w:rsid w:val="00DA219C"/>
    <w:rsid w:val="00DA2445"/>
    <w:rsid w:val="00DA2DA5"/>
    <w:rsid w:val="00DA4845"/>
    <w:rsid w:val="00DA508E"/>
    <w:rsid w:val="00DA529D"/>
    <w:rsid w:val="00DA5A91"/>
    <w:rsid w:val="00DA79BD"/>
    <w:rsid w:val="00DB0B32"/>
    <w:rsid w:val="00DB0F2A"/>
    <w:rsid w:val="00DB10F7"/>
    <w:rsid w:val="00DB1AFA"/>
    <w:rsid w:val="00DB214E"/>
    <w:rsid w:val="00DB2FAA"/>
    <w:rsid w:val="00DB3147"/>
    <w:rsid w:val="00DB38E3"/>
    <w:rsid w:val="00DB44C8"/>
    <w:rsid w:val="00DB4A95"/>
    <w:rsid w:val="00DB5196"/>
    <w:rsid w:val="00DB6D2D"/>
    <w:rsid w:val="00DB7E8A"/>
    <w:rsid w:val="00DC1651"/>
    <w:rsid w:val="00DC1E92"/>
    <w:rsid w:val="00DC2731"/>
    <w:rsid w:val="00DC2D69"/>
    <w:rsid w:val="00DC381C"/>
    <w:rsid w:val="00DC3ADE"/>
    <w:rsid w:val="00DC4766"/>
    <w:rsid w:val="00DC4CC9"/>
    <w:rsid w:val="00DC645A"/>
    <w:rsid w:val="00DD19E6"/>
    <w:rsid w:val="00DD3B7A"/>
    <w:rsid w:val="00DD407F"/>
    <w:rsid w:val="00DD408D"/>
    <w:rsid w:val="00DD5BEC"/>
    <w:rsid w:val="00DD6ED7"/>
    <w:rsid w:val="00DE0B9A"/>
    <w:rsid w:val="00DE1850"/>
    <w:rsid w:val="00DE2A9D"/>
    <w:rsid w:val="00DE2B51"/>
    <w:rsid w:val="00DE43FE"/>
    <w:rsid w:val="00DE4B3B"/>
    <w:rsid w:val="00DE5390"/>
    <w:rsid w:val="00DE539E"/>
    <w:rsid w:val="00DE5EA3"/>
    <w:rsid w:val="00DE6BC5"/>
    <w:rsid w:val="00DE6BFC"/>
    <w:rsid w:val="00DF05FA"/>
    <w:rsid w:val="00DF1700"/>
    <w:rsid w:val="00DF1AB7"/>
    <w:rsid w:val="00DF2D97"/>
    <w:rsid w:val="00DF432B"/>
    <w:rsid w:val="00DF4EE9"/>
    <w:rsid w:val="00DF58CA"/>
    <w:rsid w:val="00DF5954"/>
    <w:rsid w:val="00DF5AC2"/>
    <w:rsid w:val="00DF5D3C"/>
    <w:rsid w:val="00DF6731"/>
    <w:rsid w:val="00DF6854"/>
    <w:rsid w:val="00DF6C16"/>
    <w:rsid w:val="00DF7828"/>
    <w:rsid w:val="00E02423"/>
    <w:rsid w:val="00E0324A"/>
    <w:rsid w:val="00E03F46"/>
    <w:rsid w:val="00E04013"/>
    <w:rsid w:val="00E040BB"/>
    <w:rsid w:val="00E04C82"/>
    <w:rsid w:val="00E04D5C"/>
    <w:rsid w:val="00E07263"/>
    <w:rsid w:val="00E11395"/>
    <w:rsid w:val="00E12394"/>
    <w:rsid w:val="00E14707"/>
    <w:rsid w:val="00E14CE0"/>
    <w:rsid w:val="00E14E21"/>
    <w:rsid w:val="00E2028C"/>
    <w:rsid w:val="00E20C2E"/>
    <w:rsid w:val="00E21A50"/>
    <w:rsid w:val="00E21C73"/>
    <w:rsid w:val="00E227E2"/>
    <w:rsid w:val="00E23398"/>
    <w:rsid w:val="00E23C03"/>
    <w:rsid w:val="00E23D77"/>
    <w:rsid w:val="00E249F4"/>
    <w:rsid w:val="00E276C7"/>
    <w:rsid w:val="00E30942"/>
    <w:rsid w:val="00E317B5"/>
    <w:rsid w:val="00E31D16"/>
    <w:rsid w:val="00E3259C"/>
    <w:rsid w:val="00E33A82"/>
    <w:rsid w:val="00E35F27"/>
    <w:rsid w:val="00E363F8"/>
    <w:rsid w:val="00E3682E"/>
    <w:rsid w:val="00E37E5F"/>
    <w:rsid w:val="00E40315"/>
    <w:rsid w:val="00E40AAD"/>
    <w:rsid w:val="00E41596"/>
    <w:rsid w:val="00E41B69"/>
    <w:rsid w:val="00E41FBE"/>
    <w:rsid w:val="00E42B7C"/>
    <w:rsid w:val="00E436B2"/>
    <w:rsid w:val="00E44628"/>
    <w:rsid w:val="00E45692"/>
    <w:rsid w:val="00E47330"/>
    <w:rsid w:val="00E50217"/>
    <w:rsid w:val="00E51113"/>
    <w:rsid w:val="00E5448C"/>
    <w:rsid w:val="00E54CF7"/>
    <w:rsid w:val="00E569D3"/>
    <w:rsid w:val="00E63391"/>
    <w:rsid w:val="00E64DA8"/>
    <w:rsid w:val="00E70471"/>
    <w:rsid w:val="00E71850"/>
    <w:rsid w:val="00E73088"/>
    <w:rsid w:val="00E75D69"/>
    <w:rsid w:val="00E76129"/>
    <w:rsid w:val="00E76BE5"/>
    <w:rsid w:val="00E77039"/>
    <w:rsid w:val="00E80A27"/>
    <w:rsid w:val="00E80C60"/>
    <w:rsid w:val="00E815EF"/>
    <w:rsid w:val="00E828CC"/>
    <w:rsid w:val="00E83661"/>
    <w:rsid w:val="00E84359"/>
    <w:rsid w:val="00E8596F"/>
    <w:rsid w:val="00E85F32"/>
    <w:rsid w:val="00E87F77"/>
    <w:rsid w:val="00E87FC3"/>
    <w:rsid w:val="00E90677"/>
    <w:rsid w:val="00E91231"/>
    <w:rsid w:val="00E92119"/>
    <w:rsid w:val="00E923F1"/>
    <w:rsid w:val="00E93920"/>
    <w:rsid w:val="00E9395B"/>
    <w:rsid w:val="00E93AFC"/>
    <w:rsid w:val="00E95467"/>
    <w:rsid w:val="00E969A5"/>
    <w:rsid w:val="00E96C2B"/>
    <w:rsid w:val="00E971D4"/>
    <w:rsid w:val="00EA2201"/>
    <w:rsid w:val="00EA2FAC"/>
    <w:rsid w:val="00EA3906"/>
    <w:rsid w:val="00EA5403"/>
    <w:rsid w:val="00EA598C"/>
    <w:rsid w:val="00EA5F9F"/>
    <w:rsid w:val="00EA7238"/>
    <w:rsid w:val="00EB04DC"/>
    <w:rsid w:val="00EB1F68"/>
    <w:rsid w:val="00EB2D1C"/>
    <w:rsid w:val="00EB4554"/>
    <w:rsid w:val="00EB5008"/>
    <w:rsid w:val="00EB5346"/>
    <w:rsid w:val="00EB58CC"/>
    <w:rsid w:val="00EB69D4"/>
    <w:rsid w:val="00EB6E39"/>
    <w:rsid w:val="00EB72A5"/>
    <w:rsid w:val="00EC0566"/>
    <w:rsid w:val="00EC09C6"/>
    <w:rsid w:val="00EC0FB1"/>
    <w:rsid w:val="00EC1989"/>
    <w:rsid w:val="00EC1BA7"/>
    <w:rsid w:val="00EC27B6"/>
    <w:rsid w:val="00EC3158"/>
    <w:rsid w:val="00EC3C62"/>
    <w:rsid w:val="00EC6326"/>
    <w:rsid w:val="00ED10B0"/>
    <w:rsid w:val="00ED2673"/>
    <w:rsid w:val="00ED2AC7"/>
    <w:rsid w:val="00ED4D9F"/>
    <w:rsid w:val="00ED508A"/>
    <w:rsid w:val="00ED5F98"/>
    <w:rsid w:val="00ED609F"/>
    <w:rsid w:val="00EE1B5B"/>
    <w:rsid w:val="00EE2041"/>
    <w:rsid w:val="00EE27CB"/>
    <w:rsid w:val="00EE3FCB"/>
    <w:rsid w:val="00EE4256"/>
    <w:rsid w:val="00EE442C"/>
    <w:rsid w:val="00EE48C7"/>
    <w:rsid w:val="00EE5446"/>
    <w:rsid w:val="00EE704B"/>
    <w:rsid w:val="00EE748D"/>
    <w:rsid w:val="00EF090F"/>
    <w:rsid w:val="00EF13D3"/>
    <w:rsid w:val="00EF1A50"/>
    <w:rsid w:val="00EF2013"/>
    <w:rsid w:val="00EF289F"/>
    <w:rsid w:val="00EF4E5B"/>
    <w:rsid w:val="00EF5E61"/>
    <w:rsid w:val="00EF60C5"/>
    <w:rsid w:val="00EF7599"/>
    <w:rsid w:val="00EF79B0"/>
    <w:rsid w:val="00F00A80"/>
    <w:rsid w:val="00F01699"/>
    <w:rsid w:val="00F01A4C"/>
    <w:rsid w:val="00F045AA"/>
    <w:rsid w:val="00F0494D"/>
    <w:rsid w:val="00F04D2A"/>
    <w:rsid w:val="00F055A3"/>
    <w:rsid w:val="00F05CCA"/>
    <w:rsid w:val="00F05F72"/>
    <w:rsid w:val="00F07164"/>
    <w:rsid w:val="00F0722C"/>
    <w:rsid w:val="00F076CD"/>
    <w:rsid w:val="00F10388"/>
    <w:rsid w:val="00F10930"/>
    <w:rsid w:val="00F11824"/>
    <w:rsid w:val="00F1247F"/>
    <w:rsid w:val="00F136BA"/>
    <w:rsid w:val="00F13BF9"/>
    <w:rsid w:val="00F151E4"/>
    <w:rsid w:val="00F156CC"/>
    <w:rsid w:val="00F17794"/>
    <w:rsid w:val="00F20459"/>
    <w:rsid w:val="00F20F1B"/>
    <w:rsid w:val="00F21146"/>
    <w:rsid w:val="00F2196D"/>
    <w:rsid w:val="00F21DB9"/>
    <w:rsid w:val="00F22A71"/>
    <w:rsid w:val="00F23E02"/>
    <w:rsid w:val="00F24975"/>
    <w:rsid w:val="00F24C7E"/>
    <w:rsid w:val="00F24FDC"/>
    <w:rsid w:val="00F25A7A"/>
    <w:rsid w:val="00F25EB4"/>
    <w:rsid w:val="00F26CA6"/>
    <w:rsid w:val="00F26CA7"/>
    <w:rsid w:val="00F2719A"/>
    <w:rsid w:val="00F278DD"/>
    <w:rsid w:val="00F27B89"/>
    <w:rsid w:val="00F305AA"/>
    <w:rsid w:val="00F30645"/>
    <w:rsid w:val="00F30B0D"/>
    <w:rsid w:val="00F31A3E"/>
    <w:rsid w:val="00F31D23"/>
    <w:rsid w:val="00F31E32"/>
    <w:rsid w:val="00F32C23"/>
    <w:rsid w:val="00F330D5"/>
    <w:rsid w:val="00F354DC"/>
    <w:rsid w:val="00F363F1"/>
    <w:rsid w:val="00F3644D"/>
    <w:rsid w:val="00F37178"/>
    <w:rsid w:val="00F3786F"/>
    <w:rsid w:val="00F37B16"/>
    <w:rsid w:val="00F37FE9"/>
    <w:rsid w:val="00F42085"/>
    <w:rsid w:val="00F426C6"/>
    <w:rsid w:val="00F4392E"/>
    <w:rsid w:val="00F44BD6"/>
    <w:rsid w:val="00F44D31"/>
    <w:rsid w:val="00F456F4"/>
    <w:rsid w:val="00F45AA4"/>
    <w:rsid w:val="00F46133"/>
    <w:rsid w:val="00F47F42"/>
    <w:rsid w:val="00F5017C"/>
    <w:rsid w:val="00F5065C"/>
    <w:rsid w:val="00F50D6B"/>
    <w:rsid w:val="00F510F8"/>
    <w:rsid w:val="00F51CA5"/>
    <w:rsid w:val="00F52232"/>
    <w:rsid w:val="00F522B4"/>
    <w:rsid w:val="00F52E46"/>
    <w:rsid w:val="00F53647"/>
    <w:rsid w:val="00F54411"/>
    <w:rsid w:val="00F55662"/>
    <w:rsid w:val="00F55C64"/>
    <w:rsid w:val="00F5683C"/>
    <w:rsid w:val="00F574C4"/>
    <w:rsid w:val="00F5767F"/>
    <w:rsid w:val="00F60CA3"/>
    <w:rsid w:val="00F6191A"/>
    <w:rsid w:val="00F61A34"/>
    <w:rsid w:val="00F627C0"/>
    <w:rsid w:val="00F62F0C"/>
    <w:rsid w:val="00F63432"/>
    <w:rsid w:val="00F63C01"/>
    <w:rsid w:val="00F6459D"/>
    <w:rsid w:val="00F661C2"/>
    <w:rsid w:val="00F66556"/>
    <w:rsid w:val="00F67E98"/>
    <w:rsid w:val="00F70562"/>
    <w:rsid w:val="00F7269B"/>
    <w:rsid w:val="00F72703"/>
    <w:rsid w:val="00F72A06"/>
    <w:rsid w:val="00F72A90"/>
    <w:rsid w:val="00F73FCF"/>
    <w:rsid w:val="00F74E19"/>
    <w:rsid w:val="00F751BD"/>
    <w:rsid w:val="00F75C67"/>
    <w:rsid w:val="00F75F8A"/>
    <w:rsid w:val="00F76128"/>
    <w:rsid w:val="00F77F4D"/>
    <w:rsid w:val="00F80454"/>
    <w:rsid w:val="00F80913"/>
    <w:rsid w:val="00F810B6"/>
    <w:rsid w:val="00F81FC9"/>
    <w:rsid w:val="00F84198"/>
    <w:rsid w:val="00F84C05"/>
    <w:rsid w:val="00F85EF5"/>
    <w:rsid w:val="00F86132"/>
    <w:rsid w:val="00F87033"/>
    <w:rsid w:val="00F874A7"/>
    <w:rsid w:val="00F8771C"/>
    <w:rsid w:val="00F908AF"/>
    <w:rsid w:val="00F90A06"/>
    <w:rsid w:val="00F91013"/>
    <w:rsid w:val="00F91FEE"/>
    <w:rsid w:val="00F9236A"/>
    <w:rsid w:val="00F93057"/>
    <w:rsid w:val="00F932E7"/>
    <w:rsid w:val="00F9560E"/>
    <w:rsid w:val="00F957FB"/>
    <w:rsid w:val="00F961C0"/>
    <w:rsid w:val="00F96726"/>
    <w:rsid w:val="00F96CA6"/>
    <w:rsid w:val="00FA0DA8"/>
    <w:rsid w:val="00FA2F9B"/>
    <w:rsid w:val="00FA5039"/>
    <w:rsid w:val="00FA671C"/>
    <w:rsid w:val="00FB067F"/>
    <w:rsid w:val="00FB0DE2"/>
    <w:rsid w:val="00FB138C"/>
    <w:rsid w:val="00FB2641"/>
    <w:rsid w:val="00FB4428"/>
    <w:rsid w:val="00FB470E"/>
    <w:rsid w:val="00FB4C82"/>
    <w:rsid w:val="00FB5217"/>
    <w:rsid w:val="00FB54E9"/>
    <w:rsid w:val="00FB5BBC"/>
    <w:rsid w:val="00FB6EC3"/>
    <w:rsid w:val="00FC193E"/>
    <w:rsid w:val="00FC3179"/>
    <w:rsid w:val="00FC38EE"/>
    <w:rsid w:val="00FC4E8F"/>
    <w:rsid w:val="00FC6D06"/>
    <w:rsid w:val="00FC7CC3"/>
    <w:rsid w:val="00FD0135"/>
    <w:rsid w:val="00FD0870"/>
    <w:rsid w:val="00FD1277"/>
    <w:rsid w:val="00FD3E07"/>
    <w:rsid w:val="00FD4BDF"/>
    <w:rsid w:val="00FD564A"/>
    <w:rsid w:val="00FD6FCC"/>
    <w:rsid w:val="00FD79D0"/>
    <w:rsid w:val="00FE0BE4"/>
    <w:rsid w:val="00FE0CD8"/>
    <w:rsid w:val="00FE13AB"/>
    <w:rsid w:val="00FE40AD"/>
    <w:rsid w:val="00FE4F67"/>
    <w:rsid w:val="00FE5B69"/>
    <w:rsid w:val="00FE6E7C"/>
    <w:rsid w:val="00FE7880"/>
    <w:rsid w:val="00FF12D5"/>
    <w:rsid w:val="00FF1EFC"/>
    <w:rsid w:val="00FF25F6"/>
    <w:rsid w:val="00FF33AA"/>
    <w:rsid w:val="00FF4A15"/>
    <w:rsid w:val="00FF4D84"/>
    <w:rsid w:val="00FF4DE3"/>
    <w:rsid w:val="00FF66E1"/>
    <w:rsid w:val="00FF6C69"/>
    <w:rsid w:val="09D381C4"/>
    <w:rsid w:val="248195C5"/>
    <w:rsid w:val="3F28F92C"/>
    <w:rsid w:val="433C15CE"/>
    <w:rsid w:val="58C8CA1F"/>
    <w:rsid w:val="5CB95DBA"/>
    <w:rsid w:val="63D66560"/>
    <w:rsid w:val="6D205134"/>
    <w:rsid w:val="6F00405E"/>
    <w:rsid w:val="73590C7F"/>
    <w:rsid w:val="73BF11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87482"/>
  <w15:chartTrackingRefBased/>
  <w15:docId w15:val="{648741E3-3450-4366-9D17-1A0B06D0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51"/>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uiPriority w:val="22"/>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semiHidden/>
    <w:rsid w:val="008B192F"/>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character" w:styleId="CommentReference">
    <w:name w:val="annotation reference"/>
    <w:uiPriority w:val="99"/>
    <w:rsid w:val="00373615"/>
    <w:rPr>
      <w:sz w:val="16"/>
      <w:szCs w:val="16"/>
    </w:rPr>
  </w:style>
  <w:style w:type="paragraph" w:styleId="CommentText">
    <w:name w:val="annotation text"/>
    <w:basedOn w:val="Normal"/>
    <w:link w:val="CommentTextChar"/>
    <w:uiPriority w:val="99"/>
    <w:rsid w:val="00373615"/>
    <w:pPr>
      <w:widowControl w:val="0"/>
      <w:spacing w:before="100" w:after="100"/>
    </w:pPr>
    <w:rPr>
      <w:rFonts w:ascii="Times New Roman" w:hAnsi="Times New Roman"/>
      <w:snapToGrid w:val="0"/>
      <w:lang w:val="en-US" w:eastAsia="en-US"/>
    </w:rPr>
  </w:style>
  <w:style w:type="character" w:customStyle="1" w:styleId="CommentTextChar">
    <w:name w:val="Comment Text Char"/>
    <w:link w:val="CommentText"/>
    <w:uiPriority w:val="99"/>
    <w:rsid w:val="00373615"/>
    <w:rPr>
      <w:snapToGrid w:val="0"/>
      <w:lang w:val="en-US" w:eastAsia="en-US"/>
    </w:rPr>
  </w:style>
  <w:style w:type="paragraph" w:styleId="CommentSubject">
    <w:name w:val="annotation subject"/>
    <w:basedOn w:val="CommentText"/>
    <w:next w:val="CommentText"/>
    <w:link w:val="CommentSubjectChar"/>
    <w:rsid w:val="008512A1"/>
    <w:pPr>
      <w:widowControl/>
      <w:spacing w:before="0" w:after="240"/>
    </w:pPr>
    <w:rPr>
      <w:rFonts w:ascii="Arial" w:hAnsi="Arial"/>
      <w:b/>
      <w:bCs/>
      <w:snapToGrid/>
      <w:lang w:val="en-GB" w:eastAsia="en-GB"/>
    </w:rPr>
  </w:style>
  <w:style w:type="character" w:customStyle="1" w:styleId="CommentSubjectChar">
    <w:name w:val="Comment Subject Char"/>
    <w:link w:val="CommentSubject"/>
    <w:rsid w:val="008512A1"/>
    <w:rPr>
      <w:rFonts w:ascii="Arial" w:hAnsi="Arial"/>
      <w:b/>
      <w:bCs/>
      <w:snapToGrid/>
      <w:lang w:val="en-US" w:eastAsia="en-US"/>
    </w:rPr>
  </w:style>
  <w:style w:type="paragraph" w:styleId="Revision">
    <w:name w:val="Revision"/>
    <w:hidden/>
    <w:uiPriority w:val="99"/>
    <w:semiHidden/>
    <w:rsid w:val="004F0038"/>
    <w:rPr>
      <w:rFonts w:ascii="Arial" w:hAnsi="Arial"/>
    </w:rPr>
  </w:style>
  <w:style w:type="character" w:customStyle="1" w:styleId="EndnoteTextChar">
    <w:name w:val="Endnote Text Char"/>
    <w:link w:val="EndnoteText"/>
    <w:semiHidden/>
    <w:rsid w:val="00053B1D"/>
    <w:rPr>
      <w:rFonts w:ascii="Arial" w:hAnsi="Arial"/>
    </w:rPr>
  </w:style>
  <w:style w:type="table" w:styleId="TableGrid">
    <w:name w:val="Table Grid"/>
    <w:basedOn w:val="TableNormal"/>
    <w:uiPriority w:val="39"/>
    <w:rsid w:val="00D844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E2200"/>
    <w:rPr>
      <w:rFonts w:ascii="Arial" w:hAnsi="Arial"/>
    </w:rPr>
  </w:style>
  <w:style w:type="character" w:customStyle="1" w:styleId="FooterChar">
    <w:name w:val="Footer Char"/>
    <w:basedOn w:val="DefaultParagraphFont"/>
    <w:link w:val="Footer"/>
    <w:uiPriority w:val="99"/>
    <w:rsid w:val="005151F8"/>
    <w:rPr>
      <w:rFonts w:ascii="Arial" w:hAnsi="Arial"/>
    </w:rPr>
  </w:style>
  <w:style w:type="paragraph" w:styleId="ListParagraph">
    <w:name w:val="List Paragraph"/>
    <w:aliases w:val="List Paragraph4,Use Case List Paragraph,Heading2,Body Bullet,After:  6 pt,List Paragraph Char Char,Ref,b1,Bullet for no #'s,Bullet 1,11 pt,Body Text1,ne"/>
    <w:basedOn w:val="Normal"/>
    <w:link w:val="ListParagraphChar"/>
    <w:uiPriority w:val="34"/>
    <w:qFormat/>
    <w:rsid w:val="00235F41"/>
    <w:pPr>
      <w:ind w:left="720"/>
      <w:contextualSpacing/>
    </w:pPr>
  </w:style>
  <w:style w:type="table" w:customStyle="1" w:styleId="TableGrid19">
    <w:name w:val="Table Grid19"/>
    <w:basedOn w:val="TableNormal"/>
    <w:next w:val="TableGrid"/>
    <w:uiPriority w:val="59"/>
    <w:rsid w:val="009433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4 Char,Use Case List Paragraph Char,Heading2 Char,Body Bullet Char,After:  6 pt Char,List Paragraph Char Char Char,Ref Char,b1 Char,Bullet for no #'s Char,Bullet 1 Char,11 pt Char,Body Text1 Char,ne Char"/>
    <w:link w:val="ListParagraph"/>
    <w:uiPriority w:val="34"/>
    <w:qFormat/>
    <w:locked/>
    <w:rsid w:val="009433B6"/>
    <w:rPr>
      <w:rFonts w:ascii="Arial" w:hAnsi="Arial"/>
    </w:rPr>
  </w:style>
  <w:style w:type="table" w:customStyle="1" w:styleId="TableGrid1">
    <w:name w:val="Table Grid1"/>
    <w:basedOn w:val="TableNormal"/>
    <w:next w:val="TableGrid"/>
    <w:uiPriority w:val="39"/>
    <w:rsid w:val="003F57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5B95"/>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5A4994"/>
    <w:pPr>
      <w:spacing w:before="100" w:beforeAutospacing="1" w:after="100" w:afterAutospacing="1"/>
    </w:pPr>
    <w:rPr>
      <w:rFonts w:ascii="Times New Roman" w:hAnsi="Times New Roman"/>
      <w:sz w:val="24"/>
      <w:szCs w:val="24"/>
    </w:rPr>
  </w:style>
  <w:style w:type="character" w:styleId="Mention">
    <w:name w:val="Mention"/>
    <w:basedOn w:val="DefaultParagraphFont"/>
    <w:uiPriority w:val="99"/>
    <w:unhideWhenUsed/>
    <w:rsid w:val="005505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5434">
      <w:bodyDiv w:val="1"/>
      <w:marLeft w:val="0"/>
      <w:marRight w:val="0"/>
      <w:marTop w:val="0"/>
      <w:marBottom w:val="0"/>
      <w:divBdr>
        <w:top w:val="none" w:sz="0" w:space="0" w:color="auto"/>
        <w:left w:val="none" w:sz="0" w:space="0" w:color="auto"/>
        <w:bottom w:val="none" w:sz="0" w:space="0" w:color="auto"/>
        <w:right w:val="none" w:sz="0" w:space="0" w:color="auto"/>
      </w:divBdr>
    </w:div>
    <w:div w:id="166558543">
      <w:bodyDiv w:val="1"/>
      <w:marLeft w:val="0"/>
      <w:marRight w:val="0"/>
      <w:marTop w:val="0"/>
      <w:marBottom w:val="0"/>
      <w:divBdr>
        <w:top w:val="none" w:sz="0" w:space="0" w:color="auto"/>
        <w:left w:val="none" w:sz="0" w:space="0" w:color="auto"/>
        <w:bottom w:val="none" w:sz="0" w:space="0" w:color="auto"/>
        <w:right w:val="none" w:sz="0" w:space="0" w:color="auto"/>
      </w:divBdr>
    </w:div>
    <w:div w:id="295182191">
      <w:bodyDiv w:val="1"/>
      <w:marLeft w:val="0"/>
      <w:marRight w:val="0"/>
      <w:marTop w:val="0"/>
      <w:marBottom w:val="0"/>
      <w:divBdr>
        <w:top w:val="none" w:sz="0" w:space="0" w:color="auto"/>
        <w:left w:val="none" w:sz="0" w:space="0" w:color="auto"/>
        <w:bottom w:val="none" w:sz="0" w:space="0" w:color="auto"/>
        <w:right w:val="none" w:sz="0" w:space="0" w:color="auto"/>
      </w:divBdr>
    </w:div>
    <w:div w:id="566308198">
      <w:bodyDiv w:val="1"/>
      <w:marLeft w:val="0"/>
      <w:marRight w:val="0"/>
      <w:marTop w:val="0"/>
      <w:marBottom w:val="0"/>
      <w:divBdr>
        <w:top w:val="none" w:sz="0" w:space="0" w:color="auto"/>
        <w:left w:val="none" w:sz="0" w:space="0" w:color="auto"/>
        <w:bottom w:val="none" w:sz="0" w:space="0" w:color="auto"/>
        <w:right w:val="none" w:sz="0" w:space="0" w:color="auto"/>
      </w:divBdr>
    </w:div>
    <w:div w:id="1115833672">
      <w:bodyDiv w:val="1"/>
      <w:marLeft w:val="0"/>
      <w:marRight w:val="0"/>
      <w:marTop w:val="0"/>
      <w:marBottom w:val="0"/>
      <w:divBdr>
        <w:top w:val="none" w:sz="0" w:space="0" w:color="auto"/>
        <w:left w:val="none" w:sz="0" w:space="0" w:color="auto"/>
        <w:bottom w:val="none" w:sz="0" w:space="0" w:color="auto"/>
        <w:right w:val="none" w:sz="0" w:space="0" w:color="auto"/>
      </w:divBdr>
    </w:div>
    <w:div w:id="1453742299">
      <w:bodyDiv w:val="1"/>
      <w:marLeft w:val="0"/>
      <w:marRight w:val="0"/>
      <w:marTop w:val="0"/>
      <w:marBottom w:val="0"/>
      <w:divBdr>
        <w:top w:val="none" w:sz="0" w:space="0" w:color="auto"/>
        <w:left w:val="none" w:sz="0" w:space="0" w:color="auto"/>
        <w:bottom w:val="none" w:sz="0" w:space="0" w:color="auto"/>
        <w:right w:val="none" w:sz="0" w:space="0" w:color="auto"/>
      </w:divBdr>
    </w:div>
    <w:div w:id="19712809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C629D-F819-42B7-91A3-AC4EAA9D374F}">
  <ds:schemaRefs>
    <ds:schemaRef ds:uri="http://schemas.openxmlformats.org/officeDocument/2006/bibliography"/>
  </ds:schemaRefs>
</ds:datastoreItem>
</file>

<file path=docMetadata/LabelInfo.xml><?xml version="1.0" encoding="utf-8"?>
<clbl:labelList xmlns:clbl="http://schemas.microsoft.com/office/2020/mipLabelMetadata">
  <clbl:label id="{21b711c6-aab7-4d36-9ffb-ac0357bc20ba}" enabled="0" method="" siteId="{21b711c6-aab7-4d36-9ffb-ac0357bc20b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2412</Words>
  <Characters>13749</Characters>
  <Application>Microsoft Office Word</Application>
  <DocSecurity>0</DocSecurity>
  <Lines>114</Lines>
  <Paragraphs>32</Paragraphs>
  <ScaleCrop>false</ScaleCrop>
  <Company>European Commission</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Zeynep Perez</dc:creator>
  <cp:keywords/>
  <cp:lastModifiedBy>Radu Dusciac</cp:lastModifiedBy>
  <cp:revision>31</cp:revision>
  <cp:lastPrinted>2012-09-26T02:05:00Z</cp:lastPrinted>
  <dcterms:created xsi:type="dcterms:W3CDTF">2025-09-23T05:00:00Z</dcterms:created>
  <dcterms:modified xsi:type="dcterms:W3CDTF">2025-09-30T12:51:00Z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ies>
</file>